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2376"/>
        <w:gridCol w:w="4395"/>
        <w:gridCol w:w="2976"/>
      </w:tblGrid>
      <w:tr w:rsidR="003714D5" w14:paraId="2CB5D683" w14:textId="77777777" w:rsidTr="00EB3390">
        <w:tc>
          <w:tcPr>
            <w:tcW w:w="9747" w:type="dxa"/>
            <w:gridSpan w:val="3"/>
            <w:tcBorders>
              <w:top w:val="single" w:sz="24" w:space="0" w:color="000000"/>
              <w:bottom w:val="single" w:sz="18" w:space="0" w:color="000000"/>
            </w:tcBorders>
            <w:shd w:val="clear" w:color="auto" w:fill="auto"/>
          </w:tcPr>
          <w:p w14:paraId="3C2FB470" w14:textId="77777777" w:rsidR="003714D5" w:rsidRDefault="00D86CFD">
            <w:pPr>
              <w:pStyle w:val="15"/>
              <w:jc w:val="center"/>
            </w:pPr>
            <w:r>
              <w:rPr>
                <w:sz w:val="21"/>
                <w:szCs w:val="21"/>
              </w:rPr>
              <w:t xml:space="preserve">ЕВРАЗИЙСКИЙ СОВЕТ ПО СТАНДАРТИЗАЦИИ, МЕТРОЛОГИИ И СЕРТИФИКАЦИИ </w:t>
            </w:r>
          </w:p>
          <w:p w14:paraId="0D29F42C" w14:textId="77777777" w:rsidR="003714D5" w:rsidRPr="00EB3390" w:rsidRDefault="00D86CFD">
            <w:pPr>
              <w:pStyle w:val="15"/>
              <w:jc w:val="center"/>
              <w:rPr>
                <w:lang w:val="en-US"/>
              </w:rPr>
            </w:pPr>
            <w:r>
              <w:rPr>
                <w:sz w:val="21"/>
                <w:szCs w:val="21"/>
                <w:lang w:val="en-US"/>
              </w:rPr>
              <w:t>(</w:t>
            </w:r>
            <w:r>
              <w:rPr>
                <w:sz w:val="21"/>
                <w:szCs w:val="21"/>
              </w:rPr>
              <w:t>ЕАС</w:t>
            </w:r>
            <w:r>
              <w:rPr>
                <w:sz w:val="21"/>
                <w:szCs w:val="21"/>
                <w:lang w:val="en-US"/>
              </w:rPr>
              <w:t>C)</w:t>
            </w:r>
          </w:p>
          <w:p w14:paraId="1D88FA67" w14:textId="77777777" w:rsidR="003714D5" w:rsidRDefault="003714D5">
            <w:pPr>
              <w:pStyle w:val="15"/>
              <w:jc w:val="center"/>
              <w:rPr>
                <w:sz w:val="21"/>
                <w:szCs w:val="21"/>
                <w:lang w:val="en-US"/>
              </w:rPr>
            </w:pPr>
          </w:p>
          <w:p w14:paraId="2AFB00A9" w14:textId="77777777" w:rsidR="003714D5" w:rsidRPr="00EB3390" w:rsidRDefault="00D86CFD">
            <w:pPr>
              <w:pStyle w:val="15"/>
              <w:jc w:val="center"/>
              <w:rPr>
                <w:lang w:val="en-US"/>
              </w:rPr>
            </w:pPr>
            <w:r>
              <w:rPr>
                <w:sz w:val="21"/>
                <w:szCs w:val="21"/>
                <w:lang w:val="en-US"/>
              </w:rPr>
              <w:t xml:space="preserve">EURO-ASIAN COUNCIL FOR STANDARDIZATION, METROLOGYAND CERTIFICATION </w:t>
            </w:r>
          </w:p>
          <w:p w14:paraId="7A55128E" w14:textId="77777777" w:rsidR="003714D5" w:rsidRDefault="00D86CFD">
            <w:pPr>
              <w:pStyle w:val="15"/>
              <w:jc w:val="center"/>
            </w:pPr>
            <w:r>
              <w:rPr>
                <w:sz w:val="21"/>
                <w:szCs w:val="21"/>
                <w:lang w:val="en-US"/>
              </w:rPr>
              <w:t>(EASC)</w:t>
            </w:r>
          </w:p>
        </w:tc>
      </w:tr>
      <w:tr w:rsidR="003714D5" w14:paraId="47883554" w14:textId="77777777" w:rsidTr="00EB3390">
        <w:trPr>
          <w:trHeight w:val="100"/>
        </w:trPr>
        <w:tc>
          <w:tcPr>
            <w:tcW w:w="9747" w:type="dxa"/>
            <w:gridSpan w:val="3"/>
            <w:tcBorders>
              <w:top w:val="single" w:sz="18" w:space="0" w:color="000000"/>
            </w:tcBorders>
            <w:shd w:val="clear" w:color="auto" w:fill="auto"/>
          </w:tcPr>
          <w:p w14:paraId="56F31C0E" w14:textId="77777777" w:rsidR="003714D5" w:rsidRDefault="003714D5">
            <w:pPr>
              <w:pStyle w:val="15"/>
              <w:ind w:left="142" w:firstLine="709"/>
              <w:rPr>
                <w:b w:val="0"/>
                <w:sz w:val="20"/>
                <w:szCs w:val="20"/>
                <w:lang w:val="en-US"/>
              </w:rPr>
            </w:pPr>
          </w:p>
        </w:tc>
      </w:tr>
      <w:tr w:rsidR="003714D5" w14:paraId="62FF3B73" w14:textId="77777777" w:rsidTr="00EB3390">
        <w:tc>
          <w:tcPr>
            <w:tcW w:w="2376" w:type="dxa"/>
            <w:tcBorders>
              <w:bottom w:val="single" w:sz="12" w:space="0" w:color="000000"/>
            </w:tcBorders>
            <w:shd w:val="clear" w:color="auto" w:fill="auto"/>
          </w:tcPr>
          <w:p w14:paraId="4F72B51A" w14:textId="77777777" w:rsidR="003714D5" w:rsidRDefault="00D86CFD">
            <w:pPr>
              <w:pStyle w:val="16"/>
              <w:spacing w:line="360" w:lineRule="auto"/>
              <w:ind w:left="142"/>
              <w:jc w:val="center"/>
              <w:rPr>
                <w:rFonts w:ascii="Arial" w:hAnsi="Arial" w:cs="Arial"/>
                <w:b/>
                <w:spacing w:val="80"/>
                <w:sz w:val="28"/>
                <w:szCs w:val="28"/>
                <w:lang w:val="ru-RU"/>
              </w:rPr>
            </w:pPr>
            <w:r>
              <w:rPr>
                <w:noProof/>
                <w:lang w:val="ru-RU"/>
              </w:rPr>
              <w:drawing>
                <wp:inline distT="0" distB="0" distL="0" distR="0" wp14:anchorId="73251793" wp14:editId="710667D9">
                  <wp:extent cx="933450" cy="9334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solidFill>
                            <a:srgbClr val="FFFFFF"/>
                          </a:solidFill>
                          <a:ln>
                            <a:noFill/>
                          </a:ln>
                        </pic:spPr>
                      </pic:pic>
                    </a:graphicData>
                  </a:graphic>
                </wp:inline>
              </w:drawing>
            </w:r>
          </w:p>
        </w:tc>
        <w:tc>
          <w:tcPr>
            <w:tcW w:w="4395" w:type="dxa"/>
            <w:tcBorders>
              <w:bottom w:val="single" w:sz="12" w:space="0" w:color="000000"/>
            </w:tcBorders>
            <w:shd w:val="clear" w:color="auto" w:fill="auto"/>
          </w:tcPr>
          <w:p w14:paraId="7E9A7B43" w14:textId="77777777" w:rsidR="003714D5" w:rsidRDefault="003714D5">
            <w:pPr>
              <w:pStyle w:val="16"/>
              <w:spacing w:line="360" w:lineRule="auto"/>
              <w:ind w:left="142" w:firstLine="709"/>
              <w:jc w:val="center"/>
              <w:rPr>
                <w:rFonts w:ascii="Arial" w:hAnsi="Arial" w:cs="Arial"/>
                <w:b/>
                <w:spacing w:val="80"/>
                <w:sz w:val="28"/>
                <w:szCs w:val="28"/>
                <w:lang w:val="ru-RU"/>
              </w:rPr>
            </w:pPr>
          </w:p>
          <w:p w14:paraId="0777AADC" w14:textId="77777777" w:rsidR="003714D5" w:rsidRDefault="00D86CFD">
            <w:pPr>
              <w:pStyle w:val="16"/>
              <w:spacing w:line="360" w:lineRule="auto"/>
              <w:ind w:left="142"/>
              <w:jc w:val="center"/>
            </w:pPr>
            <w:r>
              <w:rPr>
                <w:rFonts w:ascii="Arial" w:hAnsi="Arial" w:cs="Arial"/>
                <w:b/>
                <w:spacing w:val="50"/>
                <w:sz w:val="24"/>
                <w:szCs w:val="24"/>
                <w:lang w:val="ru-RU"/>
              </w:rPr>
              <w:t>МЕЖГОСУДАРСТВЕННЫЙ</w:t>
            </w:r>
            <w:r>
              <w:rPr>
                <w:rFonts w:ascii="Arial" w:hAnsi="Arial" w:cs="Arial"/>
                <w:b/>
                <w:spacing w:val="80"/>
                <w:sz w:val="24"/>
                <w:szCs w:val="24"/>
                <w:lang w:val="ru-RU"/>
              </w:rPr>
              <w:t xml:space="preserve"> СТАНДАРТ</w:t>
            </w:r>
          </w:p>
          <w:p w14:paraId="14E27498" w14:textId="77777777" w:rsidR="003714D5" w:rsidRDefault="003714D5">
            <w:pPr>
              <w:pStyle w:val="16"/>
              <w:spacing w:line="360" w:lineRule="auto"/>
              <w:ind w:left="142" w:firstLine="709"/>
              <w:jc w:val="center"/>
              <w:rPr>
                <w:rFonts w:ascii="Arial" w:hAnsi="Arial" w:cs="Arial"/>
                <w:b/>
                <w:spacing w:val="-4"/>
                <w:lang w:val="ru-RU"/>
              </w:rPr>
            </w:pPr>
          </w:p>
        </w:tc>
        <w:tc>
          <w:tcPr>
            <w:tcW w:w="2976" w:type="dxa"/>
            <w:tcBorders>
              <w:bottom w:val="single" w:sz="12" w:space="0" w:color="000000"/>
            </w:tcBorders>
            <w:shd w:val="clear" w:color="auto" w:fill="auto"/>
          </w:tcPr>
          <w:p w14:paraId="4E9FA750" w14:textId="77777777" w:rsidR="003714D5" w:rsidRDefault="00D86CFD">
            <w:pPr>
              <w:spacing w:line="360" w:lineRule="exact"/>
            </w:pPr>
            <w:r>
              <w:rPr>
                <w:rFonts w:ascii="Arial" w:hAnsi="Arial" w:cs="Arial"/>
                <w:b/>
                <w:sz w:val="36"/>
                <w:szCs w:val="36"/>
              </w:rPr>
              <w:t xml:space="preserve">ГОСТ </w:t>
            </w:r>
          </w:p>
          <w:p w14:paraId="5DE27576" w14:textId="2A245F29" w:rsidR="003714D5" w:rsidRDefault="00D86CFD">
            <w:pPr>
              <w:spacing w:line="360" w:lineRule="exact"/>
            </w:pPr>
            <w:r>
              <w:rPr>
                <w:rFonts w:ascii="Arial" w:hAnsi="Arial" w:cs="Arial"/>
                <w:b/>
                <w:sz w:val="36"/>
                <w:szCs w:val="36"/>
              </w:rPr>
              <w:t>2</w:t>
            </w:r>
            <w:r w:rsidR="00E27E2A">
              <w:rPr>
                <w:rFonts w:ascii="Arial" w:hAnsi="Arial" w:cs="Arial"/>
                <w:b/>
                <w:sz w:val="36"/>
                <w:szCs w:val="36"/>
              </w:rPr>
              <w:t>229</w:t>
            </w:r>
            <w:r w:rsidR="007A28C6">
              <w:rPr>
                <w:rFonts w:ascii="Arial" w:hAnsi="Arial" w:cs="Arial"/>
                <w:b/>
                <w:sz w:val="36"/>
                <w:szCs w:val="36"/>
              </w:rPr>
              <w:t>0</w:t>
            </w:r>
            <w:r>
              <w:rPr>
                <w:rFonts w:ascii="Arial" w:hAnsi="Arial" w:cs="Arial"/>
                <w:b/>
                <w:sz w:val="36"/>
                <w:szCs w:val="36"/>
              </w:rPr>
              <w:t>─</w:t>
            </w:r>
          </w:p>
          <w:p w14:paraId="53C1220F" w14:textId="36189264" w:rsidR="003714D5" w:rsidRDefault="00D86CFD">
            <w:pPr>
              <w:spacing w:line="360" w:lineRule="exact"/>
              <w:ind w:firstLine="720"/>
            </w:pPr>
            <w:r>
              <w:rPr>
                <w:rFonts w:ascii="Arial" w:hAnsi="Arial" w:cs="Arial"/>
                <w:b/>
                <w:spacing w:val="-4"/>
                <w:sz w:val="36"/>
                <w:szCs w:val="36"/>
              </w:rPr>
              <w:t>20</w:t>
            </w:r>
            <w:r w:rsidR="00E27E2A">
              <w:rPr>
                <w:rFonts w:ascii="Arial" w:hAnsi="Arial" w:cs="Arial"/>
                <w:b/>
                <w:spacing w:val="-4"/>
                <w:sz w:val="36"/>
                <w:szCs w:val="36"/>
              </w:rPr>
              <w:t>20</w:t>
            </w:r>
          </w:p>
          <w:p w14:paraId="33446C65" w14:textId="77777777" w:rsidR="003714D5" w:rsidRDefault="00D86CFD">
            <w:pPr>
              <w:spacing w:line="360" w:lineRule="exact"/>
              <w:ind w:firstLine="0"/>
            </w:pPr>
            <w:r>
              <w:rPr>
                <w:rFonts w:ascii="Arial" w:hAnsi="Arial" w:cs="Arial"/>
                <w:b/>
                <w:i/>
                <w:spacing w:val="-4"/>
                <w:sz w:val="22"/>
                <w:szCs w:val="22"/>
              </w:rPr>
              <w:t xml:space="preserve">(Проект </w:t>
            </w:r>
            <w:r>
              <w:rPr>
                <w:rFonts w:ascii="Arial" w:hAnsi="Arial" w:cs="Arial"/>
                <w:b/>
                <w:i/>
                <w:spacing w:val="-4"/>
                <w:sz w:val="22"/>
                <w:szCs w:val="22"/>
                <w:lang w:val="en-US"/>
              </w:rPr>
              <w:t>RU</w:t>
            </w:r>
            <w:r>
              <w:rPr>
                <w:rFonts w:ascii="Arial" w:hAnsi="Arial" w:cs="Arial"/>
                <w:b/>
                <w:i/>
                <w:spacing w:val="-4"/>
                <w:sz w:val="22"/>
                <w:szCs w:val="22"/>
              </w:rPr>
              <w:t xml:space="preserve">, </w:t>
            </w:r>
            <w:r w:rsidR="00F16BD9">
              <w:rPr>
                <w:rFonts w:ascii="Arial" w:hAnsi="Arial" w:cs="Arial"/>
                <w:b/>
                <w:i/>
                <w:spacing w:val="-4"/>
                <w:sz w:val="22"/>
                <w:szCs w:val="22"/>
              </w:rPr>
              <w:t>перва</w:t>
            </w:r>
            <w:r w:rsidR="00084527">
              <w:rPr>
                <w:rFonts w:ascii="Arial" w:hAnsi="Arial" w:cs="Arial"/>
                <w:b/>
                <w:i/>
                <w:spacing w:val="-4"/>
                <w:sz w:val="22"/>
                <w:szCs w:val="22"/>
              </w:rPr>
              <w:t xml:space="preserve">я </w:t>
            </w:r>
            <w:r>
              <w:rPr>
                <w:rFonts w:ascii="Arial" w:hAnsi="Arial" w:cs="Arial"/>
                <w:b/>
                <w:i/>
                <w:spacing w:val="-4"/>
                <w:sz w:val="22"/>
                <w:szCs w:val="22"/>
              </w:rPr>
              <w:t>редакция)</w:t>
            </w:r>
          </w:p>
        </w:tc>
      </w:tr>
    </w:tbl>
    <w:p w14:paraId="7498A608" w14:textId="77777777" w:rsidR="003714D5" w:rsidRDefault="003714D5">
      <w:pPr>
        <w:ind w:firstLine="0"/>
        <w:jc w:val="center"/>
        <w:rPr>
          <w:b/>
          <w:sz w:val="48"/>
          <w:szCs w:val="48"/>
        </w:rPr>
      </w:pPr>
    </w:p>
    <w:p w14:paraId="1F267965" w14:textId="77777777" w:rsidR="00F16BD9" w:rsidRDefault="00F16BD9">
      <w:pPr>
        <w:ind w:firstLine="0"/>
        <w:jc w:val="center"/>
        <w:rPr>
          <w:b/>
          <w:sz w:val="48"/>
          <w:szCs w:val="48"/>
        </w:rPr>
      </w:pPr>
    </w:p>
    <w:p w14:paraId="220BCE2B" w14:textId="77777777" w:rsidR="00F16BD9" w:rsidRDefault="00F16BD9">
      <w:pPr>
        <w:ind w:firstLine="0"/>
        <w:jc w:val="center"/>
        <w:rPr>
          <w:b/>
          <w:sz w:val="48"/>
          <w:szCs w:val="48"/>
        </w:rPr>
      </w:pPr>
    </w:p>
    <w:p w14:paraId="20172E29" w14:textId="13248A1A" w:rsidR="00E27E2A" w:rsidRDefault="00E27E2A">
      <w:pPr>
        <w:ind w:firstLine="0"/>
        <w:jc w:val="center"/>
        <w:rPr>
          <w:rFonts w:ascii="Arial" w:hAnsi="Arial" w:cs="Arial"/>
          <w:b/>
          <w:sz w:val="48"/>
          <w:szCs w:val="48"/>
        </w:rPr>
      </w:pPr>
      <w:r w:rsidRPr="00E27E2A">
        <w:rPr>
          <w:rFonts w:ascii="Arial" w:hAnsi="Arial" w:cs="Arial"/>
          <w:b/>
          <w:sz w:val="48"/>
          <w:szCs w:val="48"/>
        </w:rPr>
        <w:t>С</w:t>
      </w:r>
      <w:r>
        <w:rPr>
          <w:rFonts w:ascii="Arial" w:hAnsi="Arial" w:cs="Arial"/>
          <w:b/>
          <w:sz w:val="48"/>
          <w:szCs w:val="48"/>
        </w:rPr>
        <w:t>ТЕКЛО КВАРЦЕВОЕ</w:t>
      </w:r>
      <w:r w:rsidR="007A28C6">
        <w:rPr>
          <w:rFonts w:ascii="Arial" w:hAnsi="Arial" w:cs="Arial"/>
          <w:b/>
          <w:sz w:val="48"/>
          <w:szCs w:val="48"/>
        </w:rPr>
        <w:t xml:space="preserve"> </w:t>
      </w:r>
    </w:p>
    <w:p w14:paraId="7BD2D046" w14:textId="1050767E" w:rsidR="007A28C6" w:rsidRPr="00E27E2A" w:rsidRDefault="007A28C6">
      <w:pPr>
        <w:ind w:firstLine="0"/>
        <w:jc w:val="center"/>
        <w:rPr>
          <w:rFonts w:ascii="Arial" w:hAnsi="Arial" w:cs="Arial"/>
          <w:b/>
          <w:sz w:val="48"/>
          <w:szCs w:val="48"/>
        </w:rPr>
      </w:pPr>
      <w:r>
        <w:rPr>
          <w:rFonts w:ascii="Arial" w:hAnsi="Arial" w:cs="Arial"/>
          <w:b/>
          <w:sz w:val="48"/>
          <w:szCs w:val="48"/>
        </w:rPr>
        <w:t>ПРОЗРАЧНОЕ</w:t>
      </w:r>
    </w:p>
    <w:p w14:paraId="337F538D" w14:textId="69BB13D2" w:rsidR="003714D5" w:rsidRDefault="00D86CFD">
      <w:pPr>
        <w:ind w:firstLine="0"/>
        <w:jc w:val="center"/>
      </w:pPr>
      <w:r>
        <w:rPr>
          <w:rFonts w:ascii="Arial" w:hAnsi="Arial" w:cs="Arial"/>
          <w:b/>
          <w:sz w:val="40"/>
          <w:szCs w:val="40"/>
        </w:rPr>
        <w:t xml:space="preserve">Метод </w:t>
      </w:r>
      <w:r w:rsidR="007A28C6">
        <w:rPr>
          <w:rFonts w:ascii="Arial" w:hAnsi="Arial" w:cs="Arial"/>
          <w:b/>
          <w:sz w:val="40"/>
          <w:szCs w:val="40"/>
        </w:rPr>
        <w:t xml:space="preserve">испытания на </w:t>
      </w:r>
      <w:r w:rsidR="00E27E2A">
        <w:rPr>
          <w:rFonts w:ascii="Arial" w:hAnsi="Arial" w:cs="Arial"/>
          <w:b/>
          <w:sz w:val="40"/>
          <w:szCs w:val="40"/>
        </w:rPr>
        <w:t>устойчивост</w:t>
      </w:r>
      <w:r w:rsidR="007A28C6">
        <w:rPr>
          <w:rFonts w:ascii="Arial" w:hAnsi="Arial" w:cs="Arial"/>
          <w:b/>
          <w:sz w:val="40"/>
          <w:szCs w:val="40"/>
        </w:rPr>
        <w:t>ь</w:t>
      </w:r>
    </w:p>
    <w:p w14:paraId="36B52090" w14:textId="0C2F1EA7" w:rsidR="003714D5" w:rsidRPr="007A28C6" w:rsidRDefault="007A28C6">
      <w:pPr>
        <w:ind w:firstLine="0"/>
        <w:jc w:val="center"/>
        <w:rPr>
          <w:rFonts w:ascii="Arial" w:hAnsi="Arial" w:cs="Arial"/>
          <w:b/>
          <w:bCs/>
          <w:sz w:val="40"/>
          <w:szCs w:val="40"/>
        </w:rPr>
      </w:pPr>
      <w:r w:rsidRPr="007A28C6">
        <w:rPr>
          <w:rFonts w:ascii="Arial" w:hAnsi="Arial" w:cs="Arial"/>
          <w:b/>
          <w:bCs/>
          <w:sz w:val="40"/>
          <w:szCs w:val="40"/>
        </w:rPr>
        <w:t>к кристаллизации</w:t>
      </w:r>
    </w:p>
    <w:p w14:paraId="5DAF1412" w14:textId="77777777" w:rsidR="003714D5" w:rsidRDefault="003714D5">
      <w:pPr>
        <w:ind w:firstLine="0"/>
        <w:jc w:val="center"/>
        <w:rPr>
          <w:rFonts w:ascii="Arial" w:hAnsi="Arial" w:cs="Arial"/>
          <w:sz w:val="24"/>
          <w:szCs w:val="24"/>
        </w:rPr>
      </w:pPr>
    </w:p>
    <w:p w14:paraId="20A1D5A0" w14:textId="77777777" w:rsidR="003714D5" w:rsidRDefault="003714D5">
      <w:pPr>
        <w:ind w:firstLine="0"/>
        <w:jc w:val="center"/>
        <w:rPr>
          <w:b/>
        </w:rPr>
      </w:pPr>
    </w:p>
    <w:p w14:paraId="7B8D21DB" w14:textId="77777777" w:rsidR="003714D5" w:rsidRDefault="003714D5">
      <w:pPr>
        <w:ind w:firstLine="0"/>
        <w:jc w:val="center"/>
        <w:rPr>
          <w:b/>
        </w:rPr>
      </w:pPr>
    </w:p>
    <w:p w14:paraId="7058BA61" w14:textId="77777777" w:rsidR="003714D5" w:rsidRDefault="003714D5">
      <w:pPr>
        <w:ind w:firstLine="0"/>
        <w:jc w:val="center"/>
        <w:rPr>
          <w:b/>
        </w:rPr>
      </w:pPr>
    </w:p>
    <w:p w14:paraId="16F303C4" w14:textId="77777777" w:rsidR="003714D5" w:rsidRDefault="00D86CFD">
      <w:pPr>
        <w:ind w:firstLine="0"/>
        <w:jc w:val="center"/>
      </w:pPr>
      <w:r>
        <w:rPr>
          <w:rFonts w:ascii="Arial" w:hAnsi="Arial" w:cs="Arial"/>
          <w:b/>
          <w:sz w:val="22"/>
          <w:szCs w:val="22"/>
        </w:rPr>
        <w:t>Настоящий проект стандарта не подлежит применению до его принятия</w:t>
      </w:r>
    </w:p>
    <w:p w14:paraId="03E438AB" w14:textId="77777777" w:rsidR="003714D5" w:rsidRDefault="003714D5">
      <w:pPr>
        <w:ind w:firstLine="0"/>
        <w:jc w:val="center"/>
        <w:rPr>
          <w:rFonts w:ascii="Arial" w:hAnsi="Arial" w:cs="Arial"/>
          <w:sz w:val="22"/>
          <w:szCs w:val="22"/>
        </w:rPr>
      </w:pPr>
    </w:p>
    <w:p w14:paraId="655EB004" w14:textId="77777777" w:rsidR="003714D5" w:rsidRDefault="003714D5">
      <w:pPr>
        <w:ind w:firstLine="0"/>
        <w:jc w:val="center"/>
        <w:rPr>
          <w:rFonts w:ascii="Arial" w:hAnsi="Arial" w:cs="Arial"/>
          <w:sz w:val="22"/>
          <w:szCs w:val="22"/>
        </w:rPr>
      </w:pPr>
    </w:p>
    <w:p w14:paraId="7C93769F" w14:textId="77777777" w:rsidR="003714D5" w:rsidRDefault="003714D5">
      <w:pPr>
        <w:ind w:firstLine="0"/>
        <w:jc w:val="center"/>
        <w:rPr>
          <w:rFonts w:ascii="Arial" w:hAnsi="Arial" w:cs="Arial"/>
          <w:sz w:val="22"/>
          <w:szCs w:val="22"/>
        </w:rPr>
      </w:pPr>
    </w:p>
    <w:p w14:paraId="403AA48D" w14:textId="77777777" w:rsidR="003714D5" w:rsidRDefault="003714D5">
      <w:pPr>
        <w:ind w:firstLine="0"/>
        <w:jc w:val="center"/>
        <w:rPr>
          <w:rFonts w:ascii="Arial" w:hAnsi="Arial" w:cs="Arial"/>
          <w:sz w:val="22"/>
          <w:szCs w:val="22"/>
        </w:rPr>
      </w:pPr>
    </w:p>
    <w:p w14:paraId="24C7998E" w14:textId="77777777" w:rsidR="003714D5" w:rsidRDefault="003714D5">
      <w:pPr>
        <w:ind w:firstLine="0"/>
        <w:jc w:val="center"/>
        <w:rPr>
          <w:rFonts w:ascii="Arial" w:hAnsi="Arial" w:cs="Arial"/>
          <w:sz w:val="22"/>
          <w:szCs w:val="22"/>
        </w:rPr>
      </w:pPr>
    </w:p>
    <w:p w14:paraId="185A9862" w14:textId="77777777" w:rsidR="003714D5" w:rsidRDefault="00D86CFD">
      <w:pPr>
        <w:ind w:firstLine="0"/>
        <w:jc w:val="center"/>
      </w:pPr>
      <w:r>
        <w:rPr>
          <w:rFonts w:ascii="Arial" w:hAnsi="Arial" w:cs="Arial"/>
          <w:b/>
          <w:sz w:val="22"/>
          <w:szCs w:val="22"/>
        </w:rPr>
        <w:t>Минск</w:t>
      </w:r>
    </w:p>
    <w:p w14:paraId="66949921" w14:textId="77777777" w:rsidR="003714D5" w:rsidRDefault="00D86CFD">
      <w:pPr>
        <w:tabs>
          <w:tab w:val="left" w:pos="9915"/>
        </w:tabs>
        <w:ind w:firstLine="0"/>
        <w:jc w:val="center"/>
      </w:pPr>
      <w:r>
        <w:rPr>
          <w:rFonts w:ascii="Arial" w:hAnsi="Arial"/>
          <w:b/>
          <w:sz w:val="22"/>
          <w:szCs w:val="22"/>
        </w:rPr>
        <w:t>Евразийский совет по стандартизации, метрологии и сертификации</w:t>
      </w:r>
    </w:p>
    <w:p w14:paraId="6DC3634C" w14:textId="7A994281" w:rsidR="003714D5" w:rsidRDefault="00D86CFD">
      <w:pPr>
        <w:ind w:firstLine="0"/>
        <w:jc w:val="center"/>
      </w:pPr>
      <w:r>
        <w:rPr>
          <w:rFonts w:ascii="Arial" w:hAnsi="Arial" w:cs="Arial"/>
          <w:b/>
          <w:sz w:val="22"/>
          <w:szCs w:val="22"/>
        </w:rPr>
        <w:t>20</w:t>
      </w:r>
      <w:r w:rsidR="00E27E2A">
        <w:rPr>
          <w:rFonts w:ascii="Arial" w:hAnsi="Arial" w:cs="Arial"/>
          <w:b/>
          <w:sz w:val="22"/>
          <w:szCs w:val="22"/>
        </w:rPr>
        <w:t>20</w:t>
      </w:r>
    </w:p>
    <w:p w14:paraId="7BC5526B" w14:textId="77777777" w:rsidR="003714D5" w:rsidRDefault="00D86CFD">
      <w:pPr>
        <w:pageBreakBefore/>
        <w:jc w:val="center"/>
      </w:pPr>
      <w:r>
        <w:rPr>
          <w:rFonts w:ascii="Arial" w:hAnsi="Arial" w:cs="Arial"/>
          <w:b/>
          <w:sz w:val="24"/>
          <w:szCs w:val="24"/>
        </w:rPr>
        <w:lastRenderedPageBreak/>
        <w:t>Предисловие</w:t>
      </w:r>
    </w:p>
    <w:p w14:paraId="5BF7BDCB" w14:textId="77777777" w:rsidR="003714D5" w:rsidRDefault="003714D5">
      <w:pPr>
        <w:jc w:val="center"/>
        <w:rPr>
          <w:rFonts w:ascii="Arial" w:hAnsi="Arial" w:cs="Arial"/>
          <w:b/>
          <w:sz w:val="24"/>
          <w:szCs w:val="24"/>
        </w:rPr>
      </w:pPr>
    </w:p>
    <w:p w14:paraId="4A38F661" w14:textId="77777777" w:rsidR="003714D5" w:rsidRDefault="00D86CFD">
      <w:pPr>
        <w:pStyle w:val="af3"/>
        <w:spacing w:line="360" w:lineRule="auto"/>
        <w:ind w:firstLine="567"/>
      </w:pPr>
      <w:r>
        <w:rPr>
          <w:sz w:val="24"/>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0650B4B8" w14:textId="77777777" w:rsidR="003714D5" w:rsidRDefault="00D86CFD">
      <w:pPr>
        <w:contextualSpacing/>
      </w:pPr>
      <w:r>
        <w:rPr>
          <w:rFonts w:ascii="Arial" w:hAnsi="Arial" w:cs="Arial"/>
          <w:sz w:val="24"/>
          <w:szCs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6131A346" w14:textId="77777777" w:rsidR="003714D5" w:rsidRDefault="003714D5">
      <w:pPr>
        <w:rPr>
          <w:rFonts w:ascii="Arial" w:hAnsi="Arial" w:cs="Arial"/>
          <w:b/>
          <w:sz w:val="24"/>
          <w:szCs w:val="24"/>
        </w:rPr>
      </w:pPr>
    </w:p>
    <w:p w14:paraId="4851A99E" w14:textId="77777777" w:rsidR="003714D5" w:rsidRDefault="00D86CFD">
      <w:r>
        <w:rPr>
          <w:rFonts w:ascii="Arial" w:hAnsi="Arial" w:cs="Arial"/>
          <w:b/>
          <w:sz w:val="24"/>
          <w:szCs w:val="24"/>
        </w:rPr>
        <w:t>Сведения о стандарте</w:t>
      </w:r>
    </w:p>
    <w:p w14:paraId="7FE4EF88" w14:textId="77777777" w:rsidR="003714D5" w:rsidRDefault="003714D5">
      <w:pPr>
        <w:rPr>
          <w:rFonts w:ascii="Arial" w:hAnsi="Arial" w:cs="Arial"/>
          <w:sz w:val="24"/>
          <w:szCs w:val="24"/>
        </w:rPr>
      </w:pPr>
    </w:p>
    <w:p w14:paraId="0CC62C25" w14:textId="690B92F3" w:rsidR="003714D5" w:rsidRDefault="00D86CFD">
      <w:r>
        <w:rPr>
          <w:rFonts w:ascii="Arial" w:hAnsi="Arial" w:cs="Arial"/>
          <w:sz w:val="24"/>
          <w:szCs w:val="24"/>
        </w:rPr>
        <w:t>1 РАЗРАБОТАН</w:t>
      </w:r>
      <w:r>
        <w:rPr>
          <w:rFonts w:ascii="Arial" w:hAnsi="Arial" w:cs="Arial"/>
          <w:sz w:val="24"/>
          <w:szCs w:val="24"/>
        </w:rPr>
        <w:tab/>
      </w:r>
      <w:r w:rsidR="00E27E2A">
        <w:rPr>
          <w:rFonts w:ascii="Arial" w:hAnsi="Arial" w:cs="Arial"/>
          <w:sz w:val="24"/>
          <w:szCs w:val="24"/>
        </w:rPr>
        <w:t>А</w:t>
      </w:r>
      <w:r>
        <w:rPr>
          <w:rFonts w:ascii="Arial" w:hAnsi="Arial" w:cs="Arial"/>
          <w:sz w:val="24"/>
          <w:szCs w:val="24"/>
        </w:rPr>
        <w:t>кционерным обществом «Институт стекла», Техническим комитетом по стандартизации ТК 41 «Стекло»</w:t>
      </w:r>
    </w:p>
    <w:p w14:paraId="2998451C" w14:textId="77777777" w:rsidR="003714D5" w:rsidRDefault="003714D5">
      <w:pPr>
        <w:tabs>
          <w:tab w:val="left" w:pos="2880"/>
        </w:tabs>
        <w:rPr>
          <w:rFonts w:ascii="Arial" w:hAnsi="Arial" w:cs="Arial"/>
          <w:sz w:val="24"/>
          <w:szCs w:val="24"/>
        </w:rPr>
      </w:pPr>
    </w:p>
    <w:p w14:paraId="51A00974" w14:textId="77777777" w:rsidR="003714D5" w:rsidRDefault="00D86CFD">
      <w:pPr>
        <w:tabs>
          <w:tab w:val="left" w:pos="2880"/>
        </w:tabs>
      </w:pPr>
      <w:r>
        <w:rPr>
          <w:rFonts w:ascii="Arial" w:hAnsi="Arial" w:cs="Arial"/>
          <w:sz w:val="24"/>
          <w:szCs w:val="24"/>
        </w:rPr>
        <w:t>2 ВНЕСЕН Федеральным агентством по техническому регулированию и метрологии</w:t>
      </w:r>
    </w:p>
    <w:p w14:paraId="03978F85" w14:textId="77777777" w:rsidR="003714D5" w:rsidRDefault="003714D5">
      <w:pPr>
        <w:rPr>
          <w:rFonts w:ascii="Arial" w:hAnsi="Arial" w:cs="Arial"/>
          <w:sz w:val="24"/>
          <w:szCs w:val="24"/>
        </w:rPr>
      </w:pPr>
    </w:p>
    <w:p w14:paraId="686995C4" w14:textId="77777777" w:rsidR="003714D5" w:rsidRDefault="00D86CFD">
      <w:r>
        <w:rPr>
          <w:rFonts w:ascii="Arial" w:hAnsi="Arial" w:cs="Arial"/>
          <w:sz w:val="24"/>
          <w:szCs w:val="24"/>
        </w:rPr>
        <w:t xml:space="preserve">3 ПРИНЯТ Евразийским советом по стандартизации, метрологии и сертификации (протокол от </w:t>
      </w:r>
      <w:r>
        <w:rPr>
          <w:rFonts w:ascii="Arial" w:hAnsi="Arial" w:cs="Arial"/>
          <w:sz w:val="24"/>
          <w:szCs w:val="24"/>
        </w:rPr>
        <w:tab/>
      </w:r>
      <w:r>
        <w:rPr>
          <w:rFonts w:ascii="Arial" w:hAnsi="Arial" w:cs="Arial"/>
          <w:sz w:val="24"/>
          <w:szCs w:val="24"/>
        </w:rPr>
        <w:tab/>
      </w:r>
      <w:r>
        <w:rPr>
          <w:rFonts w:ascii="Arial" w:hAnsi="Arial" w:cs="Arial"/>
          <w:sz w:val="24"/>
          <w:szCs w:val="24"/>
        </w:rPr>
        <w:tab/>
        <w:t>№</w:t>
      </w:r>
      <w:r>
        <w:rPr>
          <w:rFonts w:ascii="Arial" w:hAnsi="Arial" w:cs="Arial"/>
          <w:sz w:val="24"/>
          <w:szCs w:val="24"/>
        </w:rPr>
        <w:tab/>
      </w:r>
      <w:r>
        <w:rPr>
          <w:rFonts w:ascii="Arial" w:hAnsi="Arial" w:cs="Arial"/>
          <w:sz w:val="24"/>
          <w:szCs w:val="24"/>
        </w:rPr>
        <w:tab/>
      </w:r>
      <w:r>
        <w:rPr>
          <w:rFonts w:ascii="Arial" w:hAnsi="Arial" w:cs="Arial"/>
          <w:sz w:val="24"/>
          <w:szCs w:val="24"/>
        </w:rPr>
        <w:tab/>
        <w:t>)</w:t>
      </w:r>
    </w:p>
    <w:p w14:paraId="35A35FBD" w14:textId="77777777" w:rsidR="003714D5" w:rsidRDefault="00D86CFD">
      <w:r>
        <w:rPr>
          <w:rFonts w:ascii="Arial" w:hAnsi="Arial" w:cs="Arial"/>
          <w:sz w:val="24"/>
          <w:szCs w:val="24"/>
        </w:rPr>
        <w:t>За принятие проголосовали</w:t>
      </w:r>
    </w:p>
    <w:tbl>
      <w:tblPr>
        <w:tblW w:w="9571" w:type="dxa"/>
        <w:tblLayout w:type="fixed"/>
        <w:tblCellMar>
          <w:left w:w="113" w:type="dxa"/>
        </w:tblCellMar>
        <w:tblLook w:val="0000" w:firstRow="0" w:lastRow="0" w:firstColumn="0" w:lastColumn="0" w:noHBand="0" w:noVBand="0"/>
      </w:tblPr>
      <w:tblGrid>
        <w:gridCol w:w="3126"/>
        <w:gridCol w:w="11"/>
        <w:gridCol w:w="2181"/>
        <w:gridCol w:w="36"/>
        <w:gridCol w:w="4217"/>
      </w:tblGrid>
      <w:tr w:rsidR="00622558" w14:paraId="6A8B2EB8" w14:textId="77777777" w:rsidTr="00622558">
        <w:tc>
          <w:tcPr>
            <w:tcW w:w="3137" w:type="dxa"/>
            <w:gridSpan w:val="2"/>
            <w:tcBorders>
              <w:top w:val="single" w:sz="4" w:space="0" w:color="000000"/>
              <w:left w:val="single" w:sz="4" w:space="0" w:color="000000"/>
              <w:bottom w:val="single" w:sz="4" w:space="0" w:color="000000"/>
              <w:right w:val="single" w:sz="4" w:space="0" w:color="000000"/>
            </w:tcBorders>
            <w:shd w:val="clear" w:color="auto" w:fill="auto"/>
          </w:tcPr>
          <w:p w14:paraId="579C9FD7" w14:textId="77777777" w:rsidR="00622558" w:rsidRDefault="00622558" w:rsidP="0079696B">
            <w:pPr>
              <w:widowControl w:val="0"/>
              <w:spacing w:line="276" w:lineRule="auto"/>
              <w:contextualSpacing/>
            </w:pPr>
            <w:r>
              <w:rPr>
                <w:rFonts w:ascii="Arial" w:hAnsi="Arial" w:cs="Arial"/>
                <w:sz w:val="24"/>
                <w:szCs w:val="24"/>
              </w:rPr>
              <w:t>Краткое наименование страны по МК (ИСО 3166) 004–97</w:t>
            </w:r>
          </w:p>
        </w:tc>
        <w:tc>
          <w:tcPr>
            <w:tcW w:w="2217" w:type="dxa"/>
            <w:gridSpan w:val="2"/>
            <w:tcBorders>
              <w:top w:val="single" w:sz="4" w:space="0" w:color="000000"/>
              <w:left w:val="single" w:sz="4" w:space="0" w:color="000000"/>
              <w:bottom w:val="single" w:sz="4" w:space="0" w:color="000000"/>
              <w:right w:val="single" w:sz="4" w:space="0" w:color="000000"/>
            </w:tcBorders>
            <w:shd w:val="clear" w:color="auto" w:fill="auto"/>
          </w:tcPr>
          <w:p w14:paraId="2EACCE34" w14:textId="77777777" w:rsidR="00622558" w:rsidRDefault="00622558" w:rsidP="0079696B">
            <w:pPr>
              <w:widowControl w:val="0"/>
              <w:spacing w:line="276" w:lineRule="auto"/>
              <w:contextualSpacing/>
            </w:pPr>
            <w:r>
              <w:rPr>
                <w:rFonts w:ascii="Arial" w:hAnsi="Arial" w:cs="Arial"/>
                <w:sz w:val="24"/>
                <w:szCs w:val="24"/>
              </w:rPr>
              <w:t>Код страны по МК (ИСО 3166) 004–97</w:t>
            </w:r>
          </w:p>
        </w:tc>
        <w:tc>
          <w:tcPr>
            <w:tcW w:w="4217" w:type="dxa"/>
            <w:tcBorders>
              <w:top w:val="single" w:sz="4" w:space="0" w:color="000000"/>
              <w:left w:val="single" w:sz="4" w:space="0" w:color="000000"/>
              <w:bottom w:val="double" w:sz="4" w:space="0" w:color="auto"/>
              <w:right w:val="single" w:sz="4" w:space="0" w:color="000000"/>
            </w:tcBorders>
            <w:shd w:val="clear" w:color="auto" w:fill="auto"/>
          </w:tcPr>
          <w:p w14:paraId="366F653A" w14:textId="77777777" w:rsidR="00622558" w:rsidRDefault="00622558" w:rsidP="0079696B">
            <w:pPr>
              <w:widowControl w:val="0"/>
              <w:spacing w:line="276" w:lineRule="auto"/>
              <w:contextualSpacing/>
            </w:pPr>
            <w:r>
              <w:rPr>
                <w:rFonts w:ascii="Arial" w:hAnsi="Arial" w:cs="Arial"/>
                <w:sz w:val="24"/>
                <w:szCs w:val="24"/>
              </w:rPr>
              <w:t>Сокращенное наименование национального органа по стандартизации</w:t>
            </w:r>
          </w:p>
        </w:tc>
      </w:tr>
      <w:tr w:rsidR="00622558" w14:paraId="5C29C5D9" w14:textId="77777777" w:rsidTr="00622558">
        <w:tc>
          <w:tcPr>
            <w:tcW w:w="3126" w:type="dxa"/>
            <w:tcBorders>
              <w:top w:val="double" w:sz="4" w:space="0" w:color="auto"/>
              <w:left w:val="single" w:sz="4" w:space="0" w:color="000000"/>
              <w:right w:val="single" w:sz="4" w:space="0" w:color="000000"/>
            </w:tcBorders>
            <w:shd w:val="clear" w:color="auto" w:fill="auto"/>
            <w:vAlign w:val="center"/>
          </w:tcPr>
          <w:p w14:paraId="788C4213" w14:textId="77777777" w:rsidR="00622558" w:rsidRDefault="00622558" w:rsidP="0079696B">
            <w:pPr>
              <w:widowControl w:val="0"/>
              <w:spacing w:line="276" w:lineRule="auto"/>
              <w:ind w:firstLine="720"/>
              <w:rPr>
                <w:sz w:val="24"/>
              </w:rPr>
            </w:pPr>
          </w:p>
        </w:tc>
        <w:tc>
          <w:tcPr>
            <w:tcW w:w="2192" w:type="dxa"/>
            <w:gridSpan w:val="2"/>
            <w:tcBorders>
              <w:top w:val="double" w:sz="4" w:space="0" w:color="auto"/>
              <w:left w:val="single" w:sz="4" w:space="0" w:color="000000"/>
              <w:right w:val="single" w:sz="4" w:space="0" w:color="000000"/>
            </w:tcBorders>
            <w:shd w:val="clear" w:color="auto" w:fill="auto"/>
            <w:vAlign w:val="center"/>
          </w:tcPr>
          <w:p w14:paraId="37CFCF0F" w14:textId="77777777" w:rsidR="00622558" w:rsidRDefault="00622558" w:rsidP="0079696B">
            <w:pPr>
              <w:widowControl w:val="0"/>
              <w:spacing w:line="276" w:lineRule="auto"/>
              <w:ind w:firstLine="720"/>
              <w:rPr>
                <w:sz w:val="24"/>
              </w:rPr>
            </w:pPr>
          </w:p>
        </w:tc>
        <w:tc>
          <w:tcPr>
            <w:tcW w:w="4253" w:type="dxa"/>
            <w:gridSpan w:val="2"/>
            <w:tcBorders>
              <w:left w:val="single" w:sz="4" w:space="0" w:color="000000"/>
              <w:right w:val="single" w:sz="4" w:space="0" w:color="000000"/>
            </w:tcBorders>
            <w:shd w:val="clear" w:color="auto" w:fill="auto"/>
            <w:vAlign w:val="center"/>
          </w:tcPr>
          <w:p w14:paraId="3A474B8A" w14:textId="77777777" w:rsidR="00622558" w:rsidRDefault="00622558" w:rsidP="0079696B">
            <w:pPr>
              <w:widowControl w:val="0"/>
              <w:spacing w:line="276" w:lineRule="auto"/>
              <w:ind w:firstLine="720"/>
              <w:rPr>
                <w:sz w:val="24"/>
              </w:rPr>
            </w:pPr>
          </w:p>
        </w:tc>
      </w:tr>
      <w:tr w:rsidR="00622558" w14:paraId="7DB15072" w14:textId="77777777" w:rsidTr="00622558">
        <w:tc>
          <w:tcPr>
            <w:tcW w:w="3126" w:type="dxa"/>
            <w:tcBorders>
              <w:left w:val="single" w:sz="4" w:space="0" w:color="000000"/>
              <w:right w:val="single" w:sz="4" w:space="0" w:color="000000"/>
            </w:tcBorders>
            <w:shd w:val="clear" w:color="auto" w:fill="auto"/>
            <w:vAlign w:val="center"/>
          </w:tcPr>
          <w:p w14:paraId="4997F212" w14:textId="77777777" w:rsidR="00622558" w:rsidRDefault="00622558" w:rsidP="0079696B">
            <w:pPr>
              <w:widowControl w:val="0"/>
              <w:spacing w:line="276" w:lineRule="auto"/>
              <w:ind w:firstLine="720"/>
              <w:rPr>
                <w:sz w:val="24"/>
              </w:rPr>
            </w:pPr>
          </w:p>
        </w:tc>
        <w:tc>
          <w:tcPr>
            <w:tcW w:w="2192" w:type="dxa"/>
            <w:gridSpan w:val="2"/>
            <w:tcBorders>
              <w:left w:val="single" w:sz="4" w:space="0" w:color="000000"/>
              <w:right w:val="single" w:sz="4" w:space="0" w:color="000000"/>
            </w:tcBorders>
            <w:shd w:val="clear" w:color="auto" w:fill="auto"/>
            <w:vAlign w:val="center"/>
          </w:tcPr>
          <w:p w14:paraId="652E6704" w14:textId="77777777" w:rsidR="00622558" w:rsidRDefault="00622558" w:rsidP="0079696B">
            <w:pPr>
              <w:widowControl w:val="0"/>
              <w:spacing w:line="276" w:lineRule="auto"/>
              <w:ind w:firstLine="720"/>
              <w:rPr>
                <w:sz w:val="24"/>
              </w:rPr>
            </w:pPr>
          </w:p>
        </w:tc>
        <w:tc>
          <w:tcPr>
            <w:tcW w:w="4253" w:type="dxa"/>
            <w:gridSpan w:val="2"/>
            <w:tcBorders>
              <w:left w:val="single" w:sz="4" w:space="0" w:color="000000"/>
              <w:right w:val="single" w:sz="4" w:space="0" w:color="000000"/>
            </w:tcBorders>
            <w:shd w:val="clear" w:color="auto" w:fill="auto"/>
            <w:vAlign w:val="center"/>
          </w:tcPr>
          <w:p w14:paraId="4032F36C" w14:textId="77777777" w:rsidR="00622558" w:rsidRDefault="00622558" w:rsidP="0079696B">
            <w:pPr>
              <w:widowControl w:val="0"/>
              <w:spacing w:line="276" w:lineRule="auto"/>
              <w:ind w:firstLine="720"/>
              <w:rPr>
                <w:sz w:val="24"/>
              </w:rPr>
            </w:pPr>
          </w:p>
        </w:tc>
      </w:tr>
      <w:tr w:rsidR="00622558" w14:paraId="7898F1F1" w14:textId="77777777" w:rsidTr="00622558">
        <w:tc>
          <w:tcPr>
            <w:tcW w:w="3126" w:type="dxa"/>
            <w:tcBorders>
              <w:left w:val="single" w:sz="4" w:space="0" w:color="000000"/>
              <w:right w:val="single" w:sz="4" w:space="0" w:color="000000"/>
            </w:tcBorders>
            <w:shd w:val="clear" w:color="auto" w:fill="auto"/>
            <w:vAlign w:val="center"/>
          </w:tcPr>
          <w:p w14:paraId="166819EE" w14:textId="77777777" w:rsidR="00622558" w:rsidRDefault="00622558" w:rsidP="0079696B">
            <w:pPr>
              <w:widowControl w:val="0"/>
              <w:spacing w:line="276" w:lineRule="auto"/>
              <w:ind w:firstLine="720"/>
              <w:rPr>
                <w:sz w:val="24"/>
              </w:rPr>
            </w:pPr>
          </w:p>
        </w:tc>
        <w:tc>
          <w:tcPr>
            <w:tcW w:w="2192" w:type="dxa"/>
            <w:gridSpan w:val="2"/>
            <w:tcBorders>
              <w:left w:val="single" w:sz="4" w:space="0" w:color="000000"/>
              <w:right w:val="single" w:sz="4" w:space="0" w:color="000000"/>
            </w:tcBorders>
            <w:shd w:val="clear" w:color="auto" w:fill="auto"/>
            <w:vAlign w:val="center"/>
          </w:tcPr>
          <w:p w14:paraId="32B78452" w14:textId="77777777" w:rsidR="00622558" w:rsidRDefault="00622558" w:rsidP="0079696B">
            <w:pPr>
              <w:widowControl w:val="0"/>
              <w:spacing w:line="276" w:lineRule="auto"/>
              <w:ind w:firstLine="720"/>
              <w:rPr>
                <w:sz w:val="24"/>
              </w:rPr>
            </w:pPr>
          </w:p>
        </w:tc>
        <w:tc>
          <w:tcPr>
            <w:tcW w:w="4253" w:type="dxa"/>
            <w:gridSpan w:val="2"/>
            <w:tcBorders>
              <w:left w:val="single" w:sz="4" w:space="0" w:color="000000"/>
              <w:right w:val="single" w:sz="4" w:space="0" w:color="000000"/>
            </w:tcBorders>
            <w:shd w:val="clear" w:color="auto" w:fill="auto"/>
            <w:vAlign w:val="center"/>
          </w:tcPr>
          <w:p w14:paraId="455C14DB" w14:textId="77777777" w:rsidR="00622558" w:rsidRDefault="00622558" w:rsidP="0079696B">
            <w:pPr>
              <w:widowControl w:val="0"/>
              <w:spacing w:line="276" w:lineRule="auto"/>
              <w:ind w:firstLine="720"/>
              <w:rPr>
                <w:sz w:val="24"/>
              </w:rPr>
            </w:pPr>
          </w:p>
        </w:tc>
      </w:tr>
      <w:tr w:rsidR="00622558" w14:paraId="2E9E6585" w14:textId="77777777" w:rsidTr="00622558">
        <w:tc>
          <w:tcPr>
            <w:tcW w:w="3126" w:type="dxa"/>
            <w:tcBorders>
              <w:left w:val="single" w:sz="4" w:space="0" w:color="000000"/>
              <w:right w:val="single" w:sz="4" w:space="0" w:color="000000"/>
            </w:tcBorders>
            <w:shd w:val="clear" w:color="auto" w:fill="auto"/>
            <w:vAlign w:val="center"/>
          </w:tcPr>
          <w:p w14:paraId="1E86A955" w14:textId="77777777" w:rsidR="00622558" w:rsidRDefault="00622558" w:rsidP="0079696B">
            <w:pPr>
              <w:widowControl w:val="0"/>
              <w:spacing w:line="276" w:lineRule="auto"/>
              <w:ind w:firstLine="720"/>
              <w:rPr>
                <w:sz w:val="24"/>
              </w:rPr>
            </w:pPr>
          </w:p>
        </w:tc>
        <w:tc>
          <w:tcPr>
            <w:tcW w:w="2192" w:type="dxa"/>
            <w:gridSpan w:val="2"/>
            <w:tcBorders>
              <w:left w:val="single" w:sz="4" w:space="0" w:color="000000"/>
              <w:right w:val="single" w:sz="4" w:space="0" w:color="000000"/>
            </w:tcBorders>
            <w:shd w:val="clear" w:color="auto" w:fill="auto"/>
            <w:vAlign w:val="center"/>
          </w:tcPr>
          <w:p w14:paraId="2F1AE23E" w14:textId="77777777" w:rsidR="00622558" w:rsidRDefault="00622558" w:rsidP="0079696B">
            <w:pPr>
              <w:widowControl w:val="0"/>
              <w:spacing w:line="276" w:lineRule="auto"/>
              <w:ind w:firstLine="720"/>
              <w:rPr>
                <w:sz w:val="24"/>
              </w:rPr>
            </w:pPr>
          </w:p>
        </w:tc>
        <w:tc>
          <w:tcPr>
            <w:tcW w:w="4253" w:type="dxa"/>
            <w:gridSpan w:val="2"/>
            <w:tcBorders>
              <w:left w:val="single" w:sz="4" w:space="0" w:color="000000"/>
              <w:right w:val="single" w:sz="4" w:space="0" w:color="000000"/>
            </w:tcBorders>
            <w:shd w:val="clear" w:color="auto" w:fill="auto"/>
            <w:vAlign w:val="center"/>
          </w:tcPr>
          <w:p w14:paraId="35663F7D" w14:textId="77777777" w:rsidR="00622558" w:rsidRDefault="00622558" w:rsidP="0079696B">
            <w:pPr>
              <w:widowControl w:val="0"/>
              <w:spacing w:line="276" w:lineRule="auto"/>
              <w:ind w:firstLine="720"/>
              <w:rPr>
                <w:sz w:val="24"/>
              </w:rPr>
            </w:pPr>
          </w:p>
        </w:tc>
      </w:tr>
      <w:tr w:rsidR="00622558" w14:paraId="2103E8B3" w14:textId="77777777" w:rsidTr="00622558">
        <w:tc>
          <w:tcPr>
            <w:tcW w:w="3126" w:type="dxa"/>
            <w:tcBorders>
              <w:left w:val="single" w:sz="4" w:space="0" w:color="000000"/>
              <w:right w:val="single" w:sz="4" w:space="0" w:color="000000"/>
            </w:tcBorders>
            <w:shd w:val="clear" w:color="auto" w:fill="auto"/>
          </w:tcPr>
          <w:p w14:paraId="0DA96142" w14:textId="77777777" w:rsidR="00622558" w:rsidRDefault="00622558" w:rsidP="0079696B">
            <w:pPr>
              <w:widowControl w:val="0"/>
              <w:spacing w:line="276" w:lineRule="auto"/>
              <w:ind w:firstLine="720"/>
              <w:rPr>
                <w:sz w:val="24"/>
              </w:rPr>
            </w:pPr>
          </w:p>
        </w:tc>
        <w:tc>
          <w:tcPr>
            <w:tcW w:w="2192" w:type="dxa"/>
            <w:gridSpan w:val="2"/>
            <w:tcBorders>
              <w:left w:val="single" w:sz="4" w:space="0" w:color="000000"/>
              <w:right w:val="single" w:sz="4" w:space="0" w:color="000000"/>
            </w:tcBorders>
            <w:shd w:val="clear" w:color="auto" w:fill="auto"/>
          </w:tcPr>
          <w:p w14:paraId="3604CE75" w14:textId="77777777" w:rsidR="00622558" w:rsidRDefault="00622558" w:rsidP="0079696B">
            <w:pPr>
              <w:widowControl w:val="0"/>
              <w:spacing w:line="276" w:lineRule="auto"/>
              <w:ind w:firstLine="720"/>
              <w:rPr>
                <w:sz w:val="24"/>
              </w:rPr>
            </w:pPr>
          </w:p>
        </w:tc>
        <w:tc>
          <w:tcPr>
            <w:tcW w:w="4253" w:type="dxa"/>
            <w:gridSpan w:val="2"/>
            <w:tcBorders>
              <w:left w:val="single" w:sz="4" w:space="0" w:color="000000"/>
              <w:right w:val="single" w:sz="4" w:space="0" w:color="000000"/>
            </w:tcBorders>
            <w:shd w:val="clear" w:color="auto" w:fill="auto"/>
          </w:tcPr>
          <w:p w14:paraId="71714228" w14:textId="77777777" w:rsidR="00622558" w:rsidRDefault="00622558" w:rsidP="0079696B">
            <w:pPr>
              <w:widowControl w:val="0"/>
              <w:spacing w:line="276" w:lineRule="auto"/>
              <w:ind w:firstLine="720"/>
              <w:rPr>
                <w:sz w:val="24"/>
              </w:rPr>
            </w:pPr>
          </w:p>
        </w:tc>
      </w:tr>
      <w:tr w:rsidR="00622558" w14:paraId="3BFE4B6C" w14:textId="77777777" w:rsidTr="00622558">
        <w:tc>
          <w:tcPr>
            <w:tcW w:w="3126" w:type="dxa"/>
            <w:tcBorders>
              <w:left w:val="single" w:sz="4" w:space="0" w:color="000000"/>
              <w:bottom w:val="single" w:sz="4" w:space="0" w:color="000000"/>
              <w:right w:val="single" w:sz="4" w:space="0" w:color="000000"/>
            </w:tcBorders>
            <w:shd w:val="clear" w:color="auto" w:fill="auto"/>
          </w:tcPr>
          <w:p w14:paraId="2E02F1B9" w14:textId="77777777" w:rsidR="00622558" w:rsidRDefault="00622558" w:rsidP="0079696B">
            <w:pPr>
              <w:widowControl w:val="0"/>
              <w:spacing w:line="276" w:lineRule="auto"/>
              <w:ind w:firstLine="720"/>
              <w:rPr>
                <w:sz w:val="24"/>
              </w:rPr>
            </w:pPr>
          </w:p>
        </w:tc>
        <w:tc>
          <w:tcPr>
            <w:tcW w:w="2192" w:type="dxa"/>
            <w:gridSpan w:val="2"/>
            <w:tcBorders>
              <w:left w:val="single" w:sz="4" w:space="0" w:color="000000"/>
              <w:bottom w:val="single" w:sz="4" w:space="0" w:color="000000"/>
              <w:right w:val="single" w:sz="4" w:space="0" w:color="000000"/>
            </w:tcBorders>
            <w:shd w:val="clear" w:color="auto" w:fill="auto"/>
          </w:tcPr>
          <w:p w14:paraId="41FFFFC1" w14:textId="77777777" w:rsidR="00622558" w:rsidRDefault="00622558" w:rsidP="0079696B">
            <w:pPr>
              <w:widowControl w:val="0"/>
              <w:spacing w:line="276" w:lineRule="auto"/>
              <w:ind w:firstLine="720"/>
              <w:rPr>
                <w:sz w:val="24"/>
              </w:rPr>
            </w:pPr>
          </w:p>
        </w:tc>
        <w:tc>
          <w:tcPr>
            <w:tcW w:w="4253" w:type="dxa"/>
            <w:gridSpan w:val="2"/>
            <w:tcBorders>
              <w:left w:val="single" w:sz="4" w:space="0" w:color="000000"/>
              <w:bottom w:val="single" w:sz="4" w:space="0" w:color="000000"/>
              <w:right w:val="single" w:sz="4" w:space="0" w:color="000000"/>
            </w:tcBorders>
            <w:shd w:val="clear" w:color="auto" w:fill="auto"/>
          </w:tcPr>
          <w:p w14:paraId="150355C6" w14:textId="77777777" w:rsidR="00622558" w:rsidRDefault="00622558" w:rsidP="0079696B">
            <w:pPr>
              <w:widowControl w:val="0"/>
              <w:spacing w:line="276" w:lineRule="auto"/>
              <w:ind w:firstLine="720"/>
              <w:rPr>
                <w:sz w:val="24"/>
              </w:rPr>
            </w:pPr>
          </w:p>
        </w:tc>
      </w:tr>
    </w:tbl>
    <w:p w14:paraId="25A03472" w14:textId="77777777" w:rsidR="003714D5" w:rsidRDefault="003714D5">
      <w:pPr>
        <w:rPr>
          <w:rFonts w:ascii="Arial" w:hAnsi="Arial" w:cs="Arial"/>
          <w:sz w:val="24"/>
          <w:szCs w:val="24"/>
        </w:rPr>
      </w:pPr>
    </w:p>
    <w:p w14:paraId="0E08B476" w14:textId="41D58F68" w:rsidR="003714D5" w:rsidRDefault="00D86CFD">
      <w:r>
        <w:rPr>
          <w:rFonts w:ascii="Arial" w:hAnsi="Arial" w:cs="Arial"/>
          <w:sz w:val="24"/>
          <w:szCs w:val="24"/>
        </w:rPr>
        <w:lastRenderedPageBreak/>
        <w:t>4 ВЗАМЕН ГОСТ 2</w:t>
      </w:r>
      <w:r w:rsidR="00E27E2A">
        <w:rPr>
          <w:rFonts w:ascii="Arial" w:hAnsi="Arial" w:cs="Arial"/>
          <w:sz w:val="24"/>
          <w:szCs w:val="24"/>
        </w:rPr>
        <w:t>229</w:t>
      </w:r>
      <w:r w:rsidR="007A28C6">
        <w:rPr>
          <w:rFonts w:ascii="Arial" w:hAnsi="Arial" w:cs="Arial"/>
          <w:sz w:val="24"/>
          <w:szCs w:val="24"/>
        </w:rPr>
        <w:t>0</w:t>
      </w:r>
      <w:r>
        <w:rPr>
          <w:rFonts w:ascii="Arial" w:hAnsi="Arial" w:cs="Arial"/>
          <w:sz w:val="24"/>
          <w:szCs w:val="24"/>
        </w:rPr>
        <w:t>─</w:t>
      </w:r>
      <w:r w:rsidR="007A28C6">
        <w:rPr>
          <w:rFonts w:ascii="Arial" w:hAnsi="Arial" w:cs="Arial"/>
          <w:sz w:val="24"/>
          <w:szCs w:val="24"/>
        </w:rPr>
        <w:t>76</w:t>
      </w:r>
    </w:p>
    <w:p w14:paraId="7EFFCB6F" w14:textId="77777777" w:rsidR="003714D5" w:rsidRDefault="003714D5"/>
    <w:p w14:paraId="362C66D9" w14:textId="77777777" w:rsidR="003714D5" w:rsidRDefault="003714D5"/>
    <w:p w14:paraId="607260AE" w14:textId="77777777" w:rsidR="002A1C1A" w:rsidRPr="000D65B2" w:rsidRDefault="002A1C1A" w:rsidP="00CE7366">
      <w:pPr>
        <w:rPr>
          <w:rFonts w:ascii="Arial" w:hAnsi="Arial" w:cs="Arial"/>
          <w:sz w:val="24"/>
          <w:szCs w:val="24"/>
        </w:rPr>
      </w:pPr>
      <w:r w:rsidRPr="000D65B2">
        <w:rPr>
          <w:rFonts w:ascii="Arial" w:hAnsi="Arial" w:cs="Arial"/>
          <w:i/>
          <w:iCs/>
          <w:sz w:val="24"/>
          <w:szCs w:val="24"/>
        </w:rPr>
        <w:t>Информация</w:t>
      </w:r>
      <w:r w:rsidRPr="000D65B2">
        <w:rPr>
          <w:rFonts w:ascii="Arial" w:hAnsi="Arial" w:cs="Arial"/>
          <w:sz w:val="24"/>
          <w:szCs w:val="24"/>
        </w:rPr>
        <w:t xml:space="preserve"> </w:t>
      </w:r>
      <w:r w:rsidRPr="000D65B2">
        <w:rPr>
          <w:rFonts w:ascii="Arial" w:hAnsi="Arial" w:cs="Arial"/>
          <w:i/>
          <w:iCs/>
          <w:sz w:val="24"/>
          <w:szCs w:val="24"/>
        </w:rPr>
        <w:t>о</w:t>
      </w:r>
      <w:r w:rsidRPr="000D65B2">
        <w:rPr>
          <w:rFonts w:ascii="Arial" w:hAnsi="Arial" w:cs="Arial"/>
          <w:sz w:val="24"/>
          <w:szCs w:val="24"/>
        </w:rPr>
        <w:t xml:space="preserve"> </w:t>
      </w:r>
      <w:r w:rsidRPr="000D65B2">
        <w:rPr>
          <w:rFonts w:ascii="Arial" w:hAnsi="Arial" w:cs="Arial"/>
          <w:i/>
          <w:iCs/>
          <w:sz w:val="24"/>
          <w:szCs w:val="24"/>
        </w:rPr>
        <w:t>введении</w:t>
      </w:r>
      <w:r w:rsidRPr="000D65B2">
        <w:rPr>
          <w:rFonts w:ascii="Arial" w:hAnsi="Arial" w:cs="Arial"/>
          <w:sz w:val="24"/>
          <w:szCs w:val="24"/>
        </w:rPr>
        <w:t xml:space="preserve"> </w:t>
      </w:r>
      <w:r w:rsidRPr="000D65B2">
        <w:rPr>
          <w:rFonts w:ascii="Arial" w:hAnsi="Arial" w:cs="Arial"/>
          <w:i/>
          <w:iCs/>
          <w:sz w:val="24"/>
          <w:szCs w:val="24"/>
        </w:rPr>
        <w:t>в</w:t>
      </w:r>
      <w:r w:rsidRPr="000D65B2">
        <w:rPr>
          <w:rFonts w:ascii="Arial" w:hAnsi="Arial" w:cs="Arial"/>
          <w:sz w:val="24"/>
          <w:szCs w:val="24"/>
        </w:rPr>
        <w:t xml:space="preserve"> </w:t>
      </w:r>
      <w:r w:rsidRPr="000D65B2">
        <w:rPr>
          <w:rFonts w:ascii="Arial" w:hAnsi="Arial" w:cs="Arial"/>
          <w:i/>
          <w:iCs/>
          <w:sz w:val="24"/>
          <w:szCs w:val="24"/>
        </w:rPr>
        <w:t>действие</w:t>
      </w:r>
      <w:r w:rsidRPr="000D65B2">
        <w:rPr>
          <w:rFonts w:ascii="Arial" w:hAnsi="Arial" w:cs="Arial"/>
          <w:sz w:val="24"/>
          <w:szCs w:val="24"/>
        </w:rPr>
        <w:t xml:space="preserve"> </w:t>
      </w:r>
      <w:r w:rsidRPr="000D65B2">
        <w:rPr>
          <w:rFonts w:ascii="Arial" w:hAnsi="Arial" w:cs="Arial"/>
          <w:i/>
          <w:iCs/>
          <w:sz w:val="24"/>
          <w:szCs w:val="24"/>
        </w:rPr>
        <w:t>(прекращении</w:t>
      </w:r>
      <w:r w:rsidRPr="000D65B2">
        <w:rPr>
          <w:rFonts w:ascii="Arial" w:hAnsi="Arial" w:cs="Arial"/>
          <w:sz w:val="24"/>
          <w:szCs w:val="24"/>
        </w:rPr>
        <w:t xml:space="preserve"> </w:t>
      </w:r>
      <w:r w:rsidRPr="000D65B2">
        <w:rPr>
          <w:rFonts w:ascii="Arial" w:hAnsi="Arial" w:cs="Arial"/>
          <w:i/>
          <w:iCs/>
          <w:sz w:val="24"/>
          <w:szCs w:val="24"/>
        </w:rPr>
        <w:t>действия)</w:t>
      </w:r>
      <w:r w:rsidRPr="000D65B2">
        <w:rPr>
          <w:rFonts w:ascii="Arial" w:hAnsi="Arial" w:cs="Arial"/>
          <w:sz w:val="24"/>
          <w:szCs w:val="24"/>
        </w:rPr>
        <w:t xml:space="preserve"> </w:t>
      </w:r>
      <w:r w:rsidRPr="000D65B2">
        <w:rPr>
          <w:rFonts w:ascii="Arial" w:hAnsi="Arial" w:cs="Arial"/>
          <w:i/>
          <w:iCs/>
          <w:sz w:val="24"/>
          <w:szCs w:val="24"/>
        </w:rPr>
        <w:t>настоящего</w:t>
      </w:r>
      <w:r w:rsidRPr="000D65B2">
        <w:rPr>
          <w:rFonts w:ascii="Arial" w:hAnsi="Arial" w:cs="Arial"/>
          <w:sz w:val="24"/>
          <w:szCs w:val="24"/>
        </w:rPr>
        <w:t xml:space="preserve"> </w:t>
      </w:r>
      <w:r w:rsidRPr="000D65B2">
        <w:rPr>
          <w:rFonts w:ascii="Arial" w:hAnsi="Arial" w:cs="Arial"/>
          <w:i/>
          <w:iCs/>
          <w:sz w:val="24"/>
          <w:szCs w:val="24"/>
        </w:rPr>
        <w:t>стандарта</w:t>
      </w:r>
      <w:r w:rsidRPr="000D65B2">
        <w:rPr>
          <w:rFonts w:ascii="Arial" w:hAnsi="Arial" w:cs="Arial"/>
          <w:sz w:val="24"/>
          <w:szCs w:val="24"/>
        </w:rPr>
        <w:t xml:space="preserve"> </w:t>
      </w:r>
      <w:r w:rsidRPr="000D65B2">
        <w:rPr>
          <w:rFonts w:ascii="Arial" w:hAnsi="Arial" w:cs="Arial"/>
          <w:i/>
          <w:iCs/>
          <w:sz w:val="24"/>
          <w:szCs w:val="24"/>
        </w:rPr>
        <w:t>и</w:t>
      </w:r>
      <w:r w:rsidRPr="000D65B2">
        <w:rPr>
          <w:rFonts w:ascii="Arial" w:hAnsi="Arial" w:cs="Arial"/>
          <w:sz w:val="24"/>
          <w:szCs w:val="24"/>
        </w:rPr>
        <w:t xml:space="preserve"> </w:t>
      </w:r>
      <w:r w:rsidRPr="000D65B2">
        <w:rPr>
          <w:rFonts w:ascii="Arial" w:hAnsi="Arial" w:cs="Arial"/>
          <w:i/>
          <w:iCs/>
          <w:sz w:val="24"/>
          <w:szCs w:val="24"/>
        </w:rPr>
        <w:t>изменений</w:t>
      </w:r>
      <w:r w:rsidRPr="000D65B2">
        <w:rPr>
          <w:rFonts w:ascii="Arial" w:hAnsi="Arial" w:cs="Arial"/>
          <w:sz w:val="24"/>
          <w:szCs w:val="24"/>
        </w:rPr>
        <w:t xml:space="preserve"> </w:t>
      </w:r>
      <w:r w:rsidRPr="000D65B2">
        <w:rPr>
          <w:rFonts w:ascii="Arial" w:hAnsi="Arial" w:cs="Arial"/>
          <w:i/>
          <w:iCs/>
          <w:sz w:val="24"/>
          <w:szCs w:val="24"/>
        </w:rPr>
        <w:t>к</w:t>
      </w:r>
      <w:r w:rsidRPr="000D65B2">
        <w:rPr>
          <w:rFonts w:ascii="Arial" w:hAnsi="Arial" w:cs="Arial"/>
          <w:sz w:val="24"/>
          <w:szCs w:val="24"/>
        </w:rPr>
        <w:t xml:space="preserve"> </w:t>
      </w:r>
      <w:r w:rsidRPr="000D65B2">
        <w:rPr>
          <w:rFonts w:ascii="Arial" w:hAnsi="Arial" w:cs="Arial"/>
          <w:i/>
          <w:iCs/>
          <w:sz w:val="24"/>
          <w:szCs w:val="24"/>
        </w:rPr>
        <w:t>нему</w:t>
      </w:r>
      <w:r w:rsidRPr="000D65B2">
        <w:rPr>
          <w:rFonts w:ascii="Arial" w:hAnsi="Arial" w:cs="Arial"/>
          <w:sz w:val="24"/>
          <w:szCs w:val="24"/>
        </w:rPr>
        <w:t xml:space="preserve"> </w:t>
      </w:r>
      <w:r w:rsidRPr="000D65B2">
        <w:rPr>
          <w:rFonts w:ascii="Arial" w:hAnsi="Arial" w:cs="Arial"/>
          <w:i/>
          <w:iCs/>
          <w:sz w:val="24"/>
          <w:szCs w:val="24"/>
        </w:rPr>
        <w:t>на</w:t>
      </w:r>
      <w:r w:rsidRPr="000D65B2">
        <w:rPr>
          <w:rFonts w:ascii="Arial" w:hAnsi="Arial" w:cs="Arial"/>
          <w:sz w:val="24"/>
          <w:szCs w:val="24"/>
        </w:rPr>
        <w:t xml:space="preserve"> </w:t>
      </w:r>
      <w:r w:rsidRPr="000D65B2">
        <w:rPr>
          <w:rFonts w:ascii="Arial" w:hAnsi="Arial" w:cs="Arial"/>
          <w:i/>
          <w:iCs/>
          <w:sz w:val="24"/>
          <w:szCs w:val="24"/>
        </w:rPr>
        <w:t>территории</w:t>
      </w:r>
      <w:r w:rsidRPr="000D65B2">
        <w:rPr>
          <w:rFonts w:ascii="Arial" w:hAnsi="Arial" w:cs="Arial"/>
          <w:sz w:val="24"/>
          <w:szCs w:val="24"/>
        </w:rPr>
        <w:t xml:space="preserve"> </w:t>
      </w:r>
      <w:r w:rsidRPr="000D65B2">
        <w:rPr>
          <w:rFonts w:ascii="Arial" w:hAnsi="Arial" w:cs="Arial"/>
          <w:i/>
          <w:iCs/>
          <w:sz w:val="24"/>
          <w:szCs w:val="24"/>
        </w:rPr>
        <w:t>указанных</w:t>
      </w:r>
      <w:r w:rsidRPr="000D65B2">
        <w:rPr>
          <w:rFonts w:ascii="Arial" w:hAnsi="Arial" w:cs="Arial"/>
          <w:sz w:val="24"/>
          <w:szCs w:val="24"/>
        </w:rPr>
        <w:t xml:space="preserve"> </w:t>
      </w:r>
      <w:r w:rsidRPr="000D65B2">
        <w:rPr>
          <w:rFonts w:ascii="Arial" w:hAnsi="Arial" w:cs="Arial"/>
          <w:i/>
          <w:iCs/>
          <w:sz w:val="24"/>
          <w:szCs w:val="24"/>
        </w:rPr>
        <w:t>выше</w:t>
      </w:r>
      <w:r w:rsidRPr="000D65B2">
        <w:rPr>
          <w:rFonts w:ascii="Arial" w:hAnsi="Arial" w:cs="Arial"/>
          <w:sz w:val="24"/>
          <w:szCs w:val="24"/>
        </w:rPr>
        <w:t xml:space="preserve"> </w:t>
      </w:r>
      <w:r w:rsidRPr="000D65B2">
        <w:rPr>
          <w:rFonts w:ascii="Arial" w:hAnsi="Arial" w:cs="Arial"/>
          <w:i/>
          <w:iCs/>
          <w:sz w:val="24"/>
          <w:szCs w:val="24"/>
        </w:rPr>
        <w:t>государств</w:t>
      </w:r>
      <w:r w:rsidRPr="000D65B2">
        <w:rPr>
          <w:rFonts w:ascii="Arial" w:hAnsi="Arial" w:cs="Arial"/>
          <w:sz w:val="24"/>
          <w:szCs w:val="24"/>
        </w:rPr>
        <w:t xml:space="preserve"> </w:t>
      </w:r>
      <w:r w:rsidRPr="000D65B2">
        <w:rPr>
          <w:rFonts w:ascii="Arial" w:hAnsi="Arial" w:cs="Arial"/>
          <w:i/>
          <w:iCs/>
          <w:sz w:val="24"/>
          <w:szCs w:val="24"/>
        </w:rPr>
        <w:t>публикуется</w:t>
      </w:r>
      <w:r w:rsidRPr="000D65B2">
        <w:rPr>
          <w:rFonts w:ascii="Arial" w:hAnsi="Arial" w:cs="Arial"/>
          <w:sz w:val="24"/>
          <w:szCs w:val="24"/>
        </w:rPr>
        <w:t xml:space="preserve"> </w:t>
      </w:r>
      <w:r w:rsidRPr="000D65B2">
        <w:rPr>
          <w:rFonts w:ascii="Arial" w:hAnsi="Arial" w:cs="Arial"/>
          <w:i/>
          <w:iCs/>
          <w:sz w:val="24"/>
          <w:szCs w:val="24"/>
        </w:rPr>
        <w:t>в</w:t>
      </w:r>
      <w:r w:rsidRPr="000D65B2">
        <w:rPr>
          <w:rFonts w:ascii="Arial" w:hAnsi="Arial" w:cs="Arial"/>
          <w:sz w:val="24"/>
          <w:szCs w:val="24"/>
        </w:rPr>
        <w:t xml:space="preserve"> </w:t>
      </w:r>
      <w:r w:rsidRPr="000D65B2">
        <w:rPr>
          <w:rFonts w:ascii="Arial" w:hAnsi="Arial" w:cs="Arial"/>
          <w:i/>
          <w:iCs/>
          <w:sz w:val="24"/>
          <w:szCs w:val="24"/>
        </w:rPr>
        <w:t>указателях</w:t>
      </w:r>
      <w:r w:rsidRPr="000D65B2">
        <w:rPr>
          <w:rFonts w:ascii="Arial" w:hAnsi="Arial" w:cs="Arial"/>
          <w:sz w:val="24"/>
          <w:szCs w:val="24"/>
        </w:rPr>
        <w:t xml:space="preserve"> </w:t>
      </w:r>
      <w:r w:rsidRPr="000D65B2">
        <w:rPr>
          <w:rFonts w:ascii="Arial" w:hAnsi="Arial" w:cs="Arial"/>
          <w:i/>
          <w:iCs/>
          <w:sz w:val="24"/>
          <w:szCs w:val="24"/>
        </w:rPr>
        <w:t>национальных</w:t>
      </w:r>
      <w:r w:rsidRPr="000D65B2">
        <w:rPr>
          <w:rFonts w:ascii="Arial" w:hAnsi="Arial" w:cs="Arial"/>
          <w:sz w:val="24"/>
          <w:szCs w:val="24"/>
        </w:rPr>
        <w:t xml:space="preserve"> </w:t>
      </w:r>
      <w:r w:rsidRPr="000D65B2">
        <w:rPr>
          <w:rFonts w:ascii="Arial" w:hAnsi="Arial" w:cs="Arial"/>
          <w:i/>
          <w:iCs/>
          <w:sz w:val="24"/>
          <w:szCs w:val="24"/>
        </w:rPr>
        <w:t>стандартов,</w:t>
      </w:r>
      <w:r w:rsidRPr="000D65B2">
        <w:rPr>
          <w:rFonts w:ascii="Arial" w:hAnsi="Arial" w:cs="Arial"/>
          <w:sz w:val="24"/>
          <w:szCs w:val="24"/>
        </w:rPr>
        <w:t xml:space="preserve"> </w:t>
      </w:r>
      <w:r w:rsidRPr="000D65B2">
        <w:rPr>
          <w:rFonts w:ascii="Arial" w:hAnsi="Arial" w:cs="Arial"/>
          <w:i/>
          <w:iCs/>
          <w:sz w:val="24"/>
          <w:szCs w:val="24"/>
        </w:rPr>
        <w:t>издаваемых</w:t>
      </w:r>
      <w:r w:rsidRPr="000D65B2">
        <w:rPr>
          <w:rFonts w:ascii="Arial" w:hAnsi="Arial" w:cs="Arial"/>
          <w:sz w:val="24"/>
          <w:szCs w:val="24"/>
        </w:rPr>
        <w:t xml:space="preserve"> </w:t>
      </w:r>
      <w:r w:rsidRPr="000D65B2">
        <w:rPr>
          <w:rFonts w:ascii="Arial" w:hAnsi="Arial" w:cs="Arial"/>
          <w:i/>
          <w:iCs/>
          <w:sz w:val="24"/>
          <w:szCs w:val="24"/>
        </w:rPr>
        <w:t>в</w:t>
      </w:r>
      <w:r w:rsidRPr="000D65B2">
        <w:rPr>
          <w:rFonts w:ascii="Arial" w:hAnsi="Arial" w:cs="Arial"/>
          <w:sz w:val="24"/>
          <w:szCs w:val="24"/>
        </w:rPr>
        <w:t xml:space="preserve"> </w:t>
      </w:r>
      <w:r w:rsidRPr="000D65B2">
        <w:rPr>
          <w:rFonts w:ascii="Arial" w:hAnsi="Arial" w:cs="Arial"/>
          <w:i/>
          <w:iCs/>
          <w:sz w:val="24"/>
          <w:szCs w:val="24"/>
        </w:rPr>
        <w:t>этих</w:t>
      </w:r>
      <w:r w:rsidRPr="000D65B2">
        <w:rPr>
          <w:rFonts w:ascii="Arial" w:hAnsi="Arial" w:cs="Arial"/>
          <w:sz w:val="24"/>
          <w:szCs w:val="24"/>
        </w:rPr>
        <w:t xml:space="preserve"> </w:t>
      </w:r>
      <w:r w:rsidRPr="000D65B2">
        <w:rPr>
          <w:rFonts w:ascii="Arial" w:hAnsi="Arial" w:cs="Arial"/>
          <w:i/>
          <w:iCs/>
          <w:sz w:val="24"/>
          <w:szCs w:val="24"/>
        </w:rPr>
        <w:t>государствах,</w:t>
      </w:r>
      <w:r w:rsidRPr="000D65B2">
        <w:rPr>
          <w:rFonts w:ascii="Arial" w:hAnsi="Arial" w:cs="Arial"/>
          <w:sz w:val="24"/>
          <w:szCs w:val="24"/>
        </w:rPr>
        <w:t xml:space="preserve"> </w:t>
      </w:r>
      <w:r w:rsidRPr="000D65B2">
        <w:rPr>
          <w:rFonts w:ascii="Arial" w:hAnsi="Arial" w:cs="Arial"/>
          <w:i/>
          <w:iCs/>
          <w:sz w:val="24"/>
          <w:szCs w:val="24"/>
        </w:rPr>
        <w:t>а</w:t>
      </w:r>
      <w:r w:rsidRPr="000D65B2">
        <w:rPr>
          <w:rFonts w:ascii="Arial" w:hAnsi="Arial" w:cs="Arial"/>
          <w:sz w:val="24"/>
          <w:szCs w:val="24"/>
        </w:rPr>
        <w:t xml:space="preserve"> </w:t>
      </w:r>
      <w:r w:rsidRPr="000D65B2">
        <w:rPr>
          <w:rFonts w:ascii="Arial" w:hAnsi="Arial" w:cs="Arial"/>
          <w:i/>
          <w:iCs/>
          <w:sz w:val="24"/>
          <w:szCs w:val="24"/>
        </w:rPr>
        <w:t>также</w:t>
      </w:r>
      <w:r w:rsidRPr="000D65B2">
        <w:rPr>
          <w:rFonts w:ascii="Arial" w:hAnsi="Arial" w:cs="Arial"/>
          <w:sz w:val="24"/>
          <w:szCs w:val="24"/>
        </w:rPr>
        <w:t xml:space="preserve"> </w:t>
      </w:r>
      <w:r w:rsidRPr="000D65B2">
        <w:rPr>
          <w:rFonts w:ascii="Arial" w:hAnsi="Arial" w:cs="Arial"/>
          <w:i/>
          <w:iCs/>
          <w:sz w:val="24"/>
          <w:szCs w:val="24"/>
        </w:rPr>
        <w:t>в</w:t>
      </w:r>
      <w:r w:rsidRPr="000D65B2">
        <w:rPr>
          <w:rFonts w:ascii="Arial" w:hAnsi="Arial" w:cs="Arial"/>
          <w:sz w:val="24"/>
          <w:szCs w:val="24"/>
        </w:rPr>
        <w:t xml:space="preserve"> </w:t>
      </w:r>
      <w:r w:rsidRPr="000D65B2">
        <w:rPr>
          <w:rFonts w:ascii="Arial" w:hAnsi="Arial" w:cs="Arial"/>
          <w:i/>
          <w:iCs/>
          <w:sz w:val="24"/>
          <w:szCs w:val="24"/>
        </w:rPr>
        <w:t>сети</w:t>
      </w:r>
      <w:r w:rsidRPr="000D65B2">
        <w:rPr>
          <w:rFonts w:ascii="Arial" w:hAnsi="Arial" w:cs="Arial"/>
          <w:sz w:val="24"/>
          <w:szCs w:val="24"/>
        </w:rPr>
        <w:t xml:space="preserve"> </w:t>
      </w:r>
      <w:r w:rsidRPr="000D65B2">
        <w:rPr>
          <w:rFonts w:ascii="Arial" w:hAnsi="Arial" w:cs="Arial"/>
          <w:i/>
          <w:iCs/>
          <w:sz w:val="24"/>
          <w:szCs w:val="24"/>
        </w:rPr>
        <w:t>Интернет</w:t>
      </w:r>
      <w:r w:rsidRPr="000D65B2">
        <w:rPr>
          <w:rFonts w:ascii="Arial" w:hAnsi="Arial" w:cs="Arial"/>
          <w:sz w:val="24"/>
          <w:szCs w:val="24"/>
        </w:rPr>
        <w:t xml:space="preserve"> </w:t>
      </w:r>
      <w:r w:rsidRPr="000D65B2">
        <w:rPr>
          <w:rFonts w:ascii="Arial" w:hAnsi="Arial" w:cs="Arial"/>
          <w:i/>
          <w:iCs/>
          <w:sz w:val="24"/>
          <w:szCs w:val="24"/>
        </w:rPr>
        <w:t>на</w:t>
      </w:r>
      <w:r w:rsidRPr="000D65B2">
        <w:rPr>
          <w:rFonts w:ascii="Arial" w:hAnsi="Arial" w:cs="Arial"/>
          <w:sz w:val="24"/>
          <w:szCs w:val="24"/>
        </w:rPr>
        <w:t xml:space="preserve"> </w:t>
      </w:r>
      <w:r w:rsidRPr="000D65B2">
        <w:rPr>
          <w:rFonts w:ascii="Arial" w:hAnsi="Arial" w:cs="Arial"/>
          <w:i/>
          <w:iCs/>
          <w:sz w:val="24"/>
          <w:szCs w:val="24"/>
        </w:rPr>
        <w:t>сайтах</w:t>
      </w:r>
      <w:r w:rsidRPr="000D65B2">
        <w:rPr>
          <w:rFonts w:ascii="Arial" w:hAnsi="Arial" w:cs="Arial"/>
          <w:sz w:val="24"/>
          <w:szCs w:val="24"/>
        </w:rPr>
        <w:t xml:space="preserve"> </w:t>
      </w:r>
      <w:r w:rsidRPr="000D65B2">
        <w:rPr>
          <w:rFonts w:ascii="Arial" w:hAnsi="Arial" w:cs="Arial"/>
          <w:i/>
          <w:iCs/>
          <w:sz w:val="24"/>
          <w:szCs w:val="24"/>
        </w:rPr>
        <w:t>соответствующих</w:t>
      </w:r>
      <w:r w:rsidRPr="000D65B2">
        <w:rPr>
          <w:rFonts w:ascii="Arial" w:hAnsi="Arial" w:cs="Arial"/>
          <w:sz w:val="24"/>
          <w:szCs w:val="24"/>
        </w:rPr>
        <w:t xml:space="preserve"> </w:t>
      </w:r>
      <w:r w:rsidRPr="000D65B2">
        <w:rPr>
          <w:rFonts w:ascii="Arial" w:hAnsi="Arial" w:cs="Arial"/>
          <w:i/>
          <w:iCs/>
          <w:sz w:val="24"/>
          <w:szCs w:val="24"/>
        </w:rPr>
        <w:t>национальных</w:t>
      </w:r>
      <w:r w:rsidRPr="000D65B2">
        <w:rPr>
          <w:rFonts w:ascii="Arial" w:hAnsi="Arial" w:cs="Arial"/>
          <w:sz w:val="24"/>
          <w:szCs w:val="24"/>
        </w:rPr>
        <w:t xml:space="preserve"> </w:t>
      </w:r>
      <w:r w:rsidRPr="000D65B2">
        <w:rPr>
          <w:rFonts w:ascii="Arial" w:hAnsi="Arial" w:cs="Arial"/>
          <w:i/>
          <w:iCs/>
          <w:sz w:val="24"/>
          <w:szCs w:val="24"/>
        </w:rPr>
        <w:t>органов</w:t>
      </w:r>
      <w:r w:rsidRPr="000D65B2">
        <w:rPr>
          <w:rFonts w:ascii="Arial" w:hAnsi="Arial" w:cs="Arial"/>
          <w:sz w:val="24"/>
          <w:szCs w:val="24"/>
        </w:rPr>
        <w:t xml:space="preserve"> </w:t>
      </w:r>
      <w:r w:rsidRPr="000D65B2">
        <w:rPr>
          <w:rFonts w:ascii="Arial" w:hAnsi="Arial" w:cs="Arial"/>
          <w:i/>
          <w:iCs/>
          <w:sz w:val="24"/>
          <w:szCs w:val="24"/>
        </w:rPr>
        <w:t>по</w:t>
      </w:r>
      <w:r w:rsidRPr="000D65B2">
        <w:rPr>
          <w:rFonts w:ascii="Arial" w:hAnsi="Arial" w:cs="Arial"/>
          <w:sz w:val="24"/>
          <w:szCs w:val="24"/>
        </w:rPr>
        <w:t xml:space="preserve"> </w:t>
      </w:r>
      <w:r w:rsidRPr="000D65B2">
        <w:rPr>
          <w:rFonts w:ascii="Arial" w:hAnsi="Arial" w:cs="Arial"/>
          <w:i/>
          <w:iCs/>
          <w:sz w:val="24"/>
          <w:szCs w:val="24"/>
        </w:rPr>
        <w:t>стандартизации.</w:t>
      </w:r>
    </w:p>
    <w:p w14:paraId="1EF3E8DA" w14:textId="77777777" w:rsidR="002A1C1A" w:rsidRPr="000D65B2" w:rsidRDefault="002A1C1A" w:rsidP="00CE7366">
      <w:pPr>
        <w:rPr>
          <w:rFonts w:ascii="Arial" w:hAnsi="Arial" w:cs="Arial"/>
          <w:sz w:val="24"/>
          <w:szCs w:val="24"/>
        </w:rPr>
      </w:pPr>
      <w:r w:rsidRPr="000D65B2">
        <w:rPr>
          <w:rFonts w:ascii="Arial" w:hAnsi="Arial" w:cs="Arial"/>
          <w:i/>
          <w:iCs/>
          <w:sz w:val="24"/>
          <w:szCs w:val="24"/>
        </w:rPr>
        <w:t>В</w:t>
      </w:r>
      <w:r w:rsidRPr="000D65B2">
        <w:rPr>
          <w:rFonts w:ascii="Arial" w:hAnsi="Arial" w:cs="Arial"/>
          <w:sz w:val="24"/>
          <w:szCs w:val="24"/>
        </w:rPr>
        <w:t xml:space="preserve"> </w:t>
      </w:r>
      <w:r w:rsidRPr="000D65B2">
        <w:rPr>
          <w:rFonts w:ascii="Arial" w:hAnsi="Arial" w:cs="Arial"/>
          <w:i/>
          <w:iCs/>
          <w:sz w:val="24"/>
          <w:szCs w:val="24"/>
        </w:rPr>
        <w:t>случа</w:t>
      </w:r>
      <w:r>
        <w:rPr>
          <w:rFonts w:ascii="Arial" w:hAnsi="Arial" w:cs="Arial"/>
          <w:i/>
          <w:iCs/>
          <w:sz w:val="24"/>
          <w:szCs w:val="24"/>
        </w:rPr>
        <w:t>е</w:t>
      </w:r>
      <w:r w:rsidRPr="000D65B2">
        <w:rPr>
          <w:rFonts w:ascii="Arial" w:hAnsi="Arial" w:cs="Arial"/>
          <w:sz w:val="24"/>
          <w:szCs w:val="24"/>
        </w:rPr>
        <w:t xml:space="preserve"> </w:t>
      </w:r>
      <w:r w:rsidRPr="000D65B2">
        <w:rPr>
          <w:rFonts w:ascii="Arial" w:hAnsi="Arial" w:cs="Arial"/>
          <w:i/>
          <w:iCs/>
          <w:sz w:val="24"/>
          <w:szCs w:val="24"/>
        </w:rPr>
        <w:t>пересмотра,</w:t>
      </w:r>
      <w:r w:rsidRPr="000D65B2">
        <w:rPr>
          <w:rFonts w:ascii="Arial" w:hAnsi="Arial" w:cs="Arial"/>
          <w:sz w:val="24"/>
          <w:szCs w:val="24"/>
        </w:rPr>
        <w:t xml:space="preserve"> </w:t>
      </w:r>
      <w:r w:rsidRPr="000D65B2">
        <w:rPr>
          <w:rFonts w:ascii="Arial" w:hAnsi="Arial" w:cs="Arial"/>
          <w:i/>
          <w:iCs/>
          <w:sz w:val="24"/>
          <w:szCs w:val="24"/>
        </w:rPr>
        <w:t>изменения</w:t>
      </w:r>
      <w:r w:rsidRPr="000D65B2">
        <w:rPr>
          <w:rFonts w:ascii="Arial" w:hAnsi="Arial" w:cs="Arial"/>
          <w:sz w:val="24"/>
          <w:szCs w:val="24"/>
        </w:rPr>
        <w:t xml:space="preserve"> </w:t>
      </w:r>
      <w:r w:rsidRPr="000D65B2">
        <w:rPr>
          <w:rFonts w:ascii="Arial" w:hAnsi="Arial" w:cs="Arial"/>
          <w:i/>
          <w:iCs/>
          <w:sz w:val="24"/>
          <w:szCs w:val="24"/>
        </w:rPr>
        <w:t>или</w:t>
      </w:r>
      <w:r w:rsidRPr="000D65B2">
        <w:rPr>
          <w:rFonts w:ascii="Arial" w:hAnsi="Arial" w:cs="Arial"/>
          <w:sz w:val="24"/>
          <w:szCs w:val="24"/>
        </w:rPr>
        <w:t xml:space="preserve"> </w:t>
      </w:r>
      <w:r w:rsidRPr="000D65B2">
        <w:rPr>
          <w:rFonts w:ascii="Arial" w:hAnsi="Arial" w:cs="Arial"/>
          <w:i/>
          <w:iCs/>
          <w:sz w:val="24"/>
          <w:szCs w:val="24"/>
        </w:rPr>
        <w:t>отмены</w:t>
      </w:r>
      <w:r w:rsidRPr="000D65B2">
        <w:rPr>
          <w:rFonts w:ascii="Arial" w:hAnsi="Arial" w:cs="Arial"/>
          <w:sz w:val="24"/>
          <w:szCs w:val="24"/>
        </w:rPr>
        <w:t xml:space="preserve"> </w:t>
      </w:r>
      <w:r w:rsidRPr="000D65B2">
        <w:rPr>
          <w:rFonts w:ascii="Arial" w:hAnsi="Arial" w:cs="Arial"/>
          <w:i/>
          <w:iCs/>
          <w:sz w:val="24"/>
          <w:szCs w:val="24"/>
        </w:rPr>
        <w:t>настоящего</w:t>
      </w:r>
      <w:r w:rsidRPr="000D65B2">
        <w:rPr>
          <w:rFonts w:ascii="Arial" w:hAnsi="Arial" w:cs="Arial"/>
          <w:sz w:val="24"/>
          <w:szCs w:val="24"/>
        </w:rPr>
        <w:t xml:space="preserve"> </w:t>
      </w:r>
      <w:r w:rsidRPr="000D65B2">
        <w:rPr>
          <w:rFonts w:ascii="Arial" w:hAnsi="Arial" w:cs="Arial"/>
          <w:i/>
          <w:iCs/>
          <w:sz w:val="24"/>
          <w:szCs w:val="24"/>
        </w:rPr>
        <w:t>стандарта</w:t>
      </w:r>
      <w:r w:rsidRPr="000D65B2">
        <w:rPr>
          <w:rFonts w:ascii="Arial" w:hAnsi="Arial" w:cs="Arial"/>
          <w:sz w:val="24"/>
          <w:szCs w:val="24"/>
        </w:rPr>
        <w:t xml:space="preserve"> </w:t>
      </w:r>
      <w:r w:rsidRPr="000D65B2">
        <w:rPr>
          <w:rFonts w:ascii="Arial" w:hAnsi="Arial" w:cs="Arial"/>
          <w:i/>
          <w:iCs/>
          <w:sz w:val="24"/>
          <w:szCs w:val="24"/>
        </w:rPr>
        <w:t>соответствующая</w:t>
      </w:r>
      <w:r w:rsidRPr="000D65B2">
        <w:rPr>
          <w:rFonts w:ascii="Arial" w:hAnsi="Arial" w:cs="Arial"/>
          <w:sz w:val="24"/>
          <w:szCs w:val="24"/>
        </w:rPr>
        <w:t xml:space="preserve"> </w:t>
      </w:r>
      <w:r w:rsidRPr="000D65B2">
        <w:rPr>
          <w:rFonts w:ascii="Arial" w:hAnsi="Arial" w:cs="Arial"/>
          <w:i/>
          <w:iCs/>
          <w:sz w:val="24"/>
          <w:szCs w:val="24"/>
        </w:rPr>
        <w:t>информация</w:t>
      </w:r>
      <w:r w:rsidRPr="000D65B2">
        <w:rPr>
          <w:rFonts w:ascii="Arial" w:hAnsi="Arial" w:cs="Arial"/>
          <w:sz w:val="24"/>
          <w:szCs w:val="24"/>
        </w:rPr>
        <w:t xml:space="preserve"> </w:t>
      </w:r>
      <w:r w:rsidRPr="000D65B2">
        <w:rPr>
          <w:rFonts w:ascii="Arial" w:hAnsi="Arial" w:cs="Arial"/>
          <w:i/>
          <w:iCs/>
          <w:sz w:val="24"/>
          <w:szCs w:val="24"/>
        </w:rPr>
        <w:t>будет</w:t>
      </w:r>
      <w:r w:rsidRPr="000D65B2">
        <w:rPr>
          <w:rFonts w:ascii="Arial" w:hAnsi="Arial" w:cs="Arial"/>
          <w:sz w:val="24"/>
          <w:szCs w:val="24"/>
        </w:rPr>
        <w:t xml:space="preserve"> </w:t>
      </w:r>
      <w:r w:rsidRPr="000D65B2">
        <w:rPr>
          <w:rFonts w:ascii="Arial" w:hAnsi="Arial" w:cs="Arial"/>
          <w:i/>
          <w:iCs/>
          <w:sz w:val="24"/>
          <w:szCs w:val="24"/>
        </w:rPr>
        <w:t>опубликована</w:t>
      </w:r>
      <w:r w:rsidRPr="000D65B2">
        <w:rPr>
          <w:rFonts w:ascii="Arial" w:hAnsi="Arial" w:cs="Arial"/>
          <w:sz w:val="24"/>
          <w:szCs w:val="24"/>
        </w:rPr>
        <w:t xml:space="preserve"> </w:t>
      </w:r>
      <w:r w:rsidRPr="000D65B2">
        <w:rPr>
          <w:rFonts w:ascii="Arial" w:hAnsi="Arial" w:cs="Arial"/>
          <w:i/>
          <w:iCs/>
          <w:sz w:val="24"/>
          <w:szCs w:val="24"/>
        </w:rPr>
        <w:t>на</w:t>
      </w:r>
      <w:r w:rsidRPr="000D65B2">
        <w:rPr>
          <w:rFonts w:ascii="Arial" w:hAnsi="Arial" w:cs="Arial"/>
          <w:sz w:val="24"/>
          <w:szCs w:val="24"/>
        </w:rPr>
        <w:t xml:space="preserve"> </w:t>
      </w:r>
      <w:r w:rsidRPr="000D65B2">
        <w:rPr>
          <w:rFonts w:ascii="Arial" w:hAnsi="Arial" w:cs="Arial"/>
          <w:i/>
          <w:iCs/>
          <w:sz w:val="24"/>
          <w:szCs w:val="24"/>
        </w:rPr>
        <w:t>официальном</w:t>
      </w:r>
      <w:r w:rsidRPr="000D65B2">
        <w:rPr>
          <w:rFonts w:ascii="Arial" w:hAnsi="Arial" w:cs="Arial"/>
          <w:sz w:val="24"/>
          <w:szCs w:val="24"/>
        </w:rPr>
        <w:t xml:space="preserve"> </w:t>
      </w:r>
      <w:r w:rsidRPr="000D65B2">
        <w:rPr>
          <w:rFonts w:ascii="Arial" w:hAnsi="Arial" w:cs="Arial"/>
          <w:i/>
          <w:iCs/>
          <w:sz w:val="24"/>
          <w:szCs w:val="24"/>
        </w:rPr>
        <w:t>интернет-сайте</w:t>
      </w:r>
      <w:r w:rsidRPr="000D65B2">
        <w:rPr>
          <w:rFonts w:ascii="Arial" w:hAnsi="Arial" w:cs="Arial"/>
          <w:sz w:val="24"/>
          <w:szCs w:val="24"/>
        </w:rPr>
        <w:t xml:space="preserve"> </w:t>
      </w:r>
      <w:r w:rsidRPr="000D65B2">
        <w:rPr>
          <w:rFonts w:ascii="Arial" w:hAnsi="Arial" w:cs="Arial"/>
          <w:i/>
          <w:iCs/>
          <w:sz w:val="24"/>
          <w:szCs w:val="24"/>
        </w:rPr>
        <w:t>Межгосударственного</w:t>
      </w:r>
      <w:r w:rsidRPr="000D65B2">
        <w:rPr>
          <w:rFonts w:ascii="Arial" w:hAnsi="Arial" w:cs="Arial"/>
          <w:sz w:val="24"/>
          <w:szCs w:val="24"/>
        </w:rPr>
        <w:t xml:space="preserve"> </w:t>
      </w:r>
      <w:r w:rsidRPr="000D65B2">
        <w:rPr>
          <w:rFonts w:ascii="Arial" w:hAnsi="Arial" w:cs="Arial"/>
          <w:i/>
          <w:iCs/>
          <w:sz w:val="24"/>
          <w:szCs w:val="24"/>
        </w:rPr>
        <w:t>совета</w:t>
      </w:r>
      <w:r w:rsidRPr="000D65B2">
        <w:rPr>
          <w:rFonts w:ascii="Arial" w:hAnsi="Arial" w:cs="Arial"/>
          <w:sz w:val="24"/>
          <w:szCs w:val="24"/>
        </w:rPr>
        <w:t xml:space="preserve"> </w:t>
      </w:r>
      <w:r w:rsidRPr="000D65B2">
        <w:rPr>
          <w:rFonts w:ascii="Arial" w:hAnsi="Arial" w:cs="Arial"/>
          <w:i/>
          <w:iCs/>
          <w:sz w:val="24"/>
          <w:szCs w:val="24"/>
        </w:rPr>
        <w:t>по</w:t>
      </w:r>
      <w:r w:rsidRPr="000D65B2">
        <w:rPr>
          <w:rFonts w:ascii="Arial" w:hAnsi="Arial" w:cs="Arial"/>
          <w:sz w:val="24"/>
          <w:szCs w:val="24"/>
        </w:rPr>
        <w:t xml:space="preserve"> </w:t>
      </w:r>
      <w:r w:rsidRPr="000D65B2">
        <w:rPr>
          <w:rFonts w:ascii="Arial" w:hAnsi="Arial" w:cs="Arial"/>
          <w:i/>
          <w:iCs/>
          <w:sz w:val="24"/>
          <w:szCs w:val="24"/>
        </w:rPr>
        <w:t>стандартизации,</w:t>
      </w:r>
      <w:r w:rsidRPr="000D65B2">
        <w:rPr>
          <w:rFonts w:ascii="Arial" w:hAnsi="Arial" w:cs="Arial"/>
          <w:sz w:val="24"/>
          <w:szCs w:val="24"/>
        </w:rPr>
        <w:t xml:space="preserve"> </w:t>
      </w:r>
      <w:r w:rsidRPr="000D65B2">
        <w:rPr>
          <w:rFonts w:ascii="Arial" w:hAnsi="Arial" w:cs="Arial"/>
          <w:i/>
          <w:iCs/>
          <w:sz w:val="24"/>
          <w:szCs w:val="24"/>
        </w:rPr>
        <w:t>метрологии</w:t>
      </w:r>
      <w:r w:rsidRPr="000D65B2">
        <w:rPr>
          <w:rFonts w:ascii="Arial" w:hAnsi="Arial" w:cs="Arial"/>
          <w:sz w:val="24"/>
          <w:szCs w:val="24"/>
        </w:rPr>
        <w:t xml:space="preserve"> </w:t>
      </w:r>
      <w:r w:rsidRPr="000D65B2">
        <w:rPr>
          <w:rFonts w:ascii="Arial" w:hAnsi="Arial" w:cs="Arial"/>
          <w:i/>
          <w:iCs/>
          <w:sz w:val="24"/>
          <w:szCs w:val="24"/>
        </w:rPr>
        <w:t>и</w:t>
      </w:r>
      <w:r w:rsidRPr="000D65B2">
        <w:rPr>
          <w:rFonts w:ascii="Arial" w:hAnsi="Arial" w:cs="Arial"/>
          <w:sz w:val="24"/>
          <w:szCs w:val="24"/>
        </w:rPr>
        <w:t xml:space="preserve"> </w:t>
      </w:r>
      <w:r w:rsidRPr="000D65B2">
        <w:rPr>
          <w:rFonts w:ascii="Arial" w:hAnsi="Arial" w:cs="Arial"/>
          <w:i/>
          <w:iCs/>
          <w:sz w:val="24"/>
          <w:szCs w:val="24"/>
        </w:rPr>
        <w:t>сертификации</w:t>
      </w:r>
      <w:r w:rsidRPr="000D65B2">
        <w:rPr>
          <w:rFonts w:ascii="Arial" w:hAnsi="Arial" w:cs="Arial"/>
          <w:sz w:val="24"/>
          <w:szCs w:val="24"/>
        </w:rPr>
        <w:t xml:space="preserve"> </w:t>
      </w:r>
      <w:r w:rsidRPr="000D65B2">
        <w:rPr>
          <w:rFonts w:ascii="Arial" w:hAnsi="Arial" w:cs="Arial"/>
          <w:i/>
          <w:iCs/>
          <w:sz w:val="24"/>
          <w:szCs w:val="24"/>
        </w:rPr>
        <w:t>в</w:t>
      </w:r>
      <w:r w:rsidRPr="000D65B2">
        <w:rPr>
          <w:rFonts w:ascii="Arial" w:hAnsi="Arial" w:cs="Arial"/>
          <w:sz w:val="24"/>
          <w:szCs w:val="24"/>
        </w:rPr>
        <w:t xml:space="preserve"> </w:t>
      </w:r>
      <w:r w:rsidRPr="000D65B2">
        <w:rPr>
          <w:rFonts w:ascii="Arial" w:hAnsi="Arial" w:cs="Arial"/>
          <w:i/>
          <w:iCs/>
          <w:sz w:val="24"/>
          <w:szCs w:val="24"/>
        </w:rPr>
        <w:t>каталоге</w:t>
      </w:r>
      <w:r w:rsidRPr="000D65B2">
        <w:rPr>
          <w:rFonts w:ascii="Arial" w:hAnsi="Arial" w:cs="Arial"/>
          <w:sz w:val="24"/>
          <w:szCs w:val="24"/>
        </w:rPr>
        <w:t xml:space="preserve"> </w:t>
      </w:r>
      <w:r w:rsidRPr="000D65B2">
        <w:rPr>
          <w:rFonts w:ascii="Arial" w:hAnsi="Arial" w:cs="Arial"/>
          <w:i/>
          <w:iCs/>
          <w:sz w:val="24"/>
          <w:szCs w:val="24"/>
        </w:rPr>
        <w:t>"Межгосударственные</w:t>
      </w:r>
      <w:r w:rsidRPr="000D65B2">
        <w:rPr>
          <w:rFonts w:ascii="Arial" w:hAnsi="Arial" w:cs="Arial"/>
          <w:sz w:val="24"/>
          <w:szCs w:val="24"/>
        </w:rPr>
        <w:t xml:space="preserve"> </w:t>
      </w:r>
      <w:r w:rsidRPr="000D65B2">
        <w:rPr>
          <w:rFonts w:ascii="Arial" w:hAnsi="Arial" w:cs="Arial"/>
          <w:i/>
          <w:iCs/>
          <w:sz w:val="24"/>
          <w:szCs w:val="24"/>
        </w:rPr>
        <w:t>стандарты</w:t>
      </w:r>
      <w:r w:rsidRPr="000D65B2">
        <w:rPr>
          <w:rFonts w:ascii="Arial" w:hAnsi="Arial" w:cs="Arial"/>
          <w:sz w:val="24"/>
          <w:szCs w:val="24"/>
        </w:rPr>
        <w:t>".</w:t>
      </w:r>
    </w:p>
    <w:p w14:paraId="0E38AD6B" w14:textId="77777777" w:rsidR="003714D5" w:rsidRDefault="003714D5">
      <w:pPr>
        <w:contextualSpacing/>
        <w:rPr>
          <w:rFonts w:ascii="Arial" w:hAnsi="Arial" w:cs="Arial"/>
          <w:i/>
          <w:iCs/>
          <w:sz w:val="24"/>
          <w:szCs w:val="24"/>
        </w:rPr>
      </w:pPr>
    </w:p>
    <w:p w14:paraId="2F619A85" w14:textId="77777777" w:rsidR="003714D5" w:rsidRDefault="003714D5">
      <w:pPr>
        <w:contextualSpacing/>
        <w:rPr>
          <w:rFonts w:ascii="Arial" w:hAnsi="Arial" w:cs="Arial"/>
          <w:i/>
          <w:iCs/>
          <w:sz w:val="24"/>
          <w:szCs w:val="24"/>
        </w:rPr>
      </w:pPr>
    </w:p>
    <w:p w14:paraId="4E71A014" w14:textId="77777777" w:rsidR="003714D5" w:rsidRDefault="003714D5">
      <w:pPr>
        <w:contextualSpacing/>
        <w:rPr>
          <w:rFonts w:ascii="Arial" w:hAnsi="Arial" w:cs="Arial"/>
          <w:i/>
          <w:iCs/>
          <w:sz w:val="24"/>
          <w:szCs w:val="24"/>
        </w:rPr>
      </w:pPr>
    </w:p>
    <w:p w14:paraId="78170F35" w14:textId="77777777" w:rsidR="003714D5" w:rsidRDefault="003714D5">
      <w:pPr>
        <w:contextualSpacing/>
        <w:rPr>
          <w:rFonts w:ascii="Arial" w:hAnsi="Arial" w:cs="Arial"/>
          <w:i/>
          <w:iCs/>
          <w:sz w:val="24"/>
          <w:szCs w:val="24"/>
        </w:rPr>
      </w:pPr>
    </w:p>
    <w:p w14:paraId="27AF4C55" w14:textId="77777777" w:rsidR="003714D5" w:rsidRDefault="003714D5">
      <w:pPr>
        <w:contextualSpacing/>
        <w:rPr>
          <w:rFonts w:ascii="Arial" w:hAnsi="Arial" w:cs="Arial"/>
          <w:i/>
          <w:iCs/>
          <w:sz w:val="24"/>
          <w:szCs w:val="24"/>
        </w:rPr>
      </w:pPr>
    </w:p>
    <w:p w14:paraId="0B1017E6" w14:textId="77777777" w:rsidR="003714D5" w:rsidRDefault="003714D5">
      <w:pPr>
        <w:contextualSpacing/>
        <w:rPr>
          <w:rFonts w:ascii="Arial" w:hAnsi="Arial" w:cs="Arial"/>
          <w:i/>
          <w:iCs/>
          <w:sz w:val="24"/>
          <w:szCs w:val="24"/>
        </w:rPr>
      </w:pPr>
    </w:p>
    <w:p w14:paraId="03717CD1" w14:textId="77777777" w:rsidR="003714D5" w:rsidRDefault="003714D5">
      <w:pPr>
        <w:contextualSpacing/>
        <w:rPr>
          <w:rFonts w:ascii="Arial" w:hAnsi="Arial" w:cs="Arial"/>
          <w:i/>
          <w:iCs/>
          <w:sz w:val="24"/>
          <w:szCs w:val="24"/>
        </w:rPr>
      </w:pPr>
    </w:p>
    <w:p w14:paraId="33CE227C" w14:textId="77777777" w:rsidR="003714D5" w:rsidRDefault="003714D5">
      <w:pPr>
        <w:contextualSpacing/>
        <w:rPr>
          <w:rFonts w:ascii="Arial" w:hAnsi="Arial" w:cs="Arial"/>
          <w:i/>
          <w:iCs/>
          <w:sz w:val="24"/>
          <w:szCs w:val="24"/>
        </w:rPr>
      </w:pPr>
    </w:p>
    <w:p w14:paraId="060DD09B" w14:textId="77777777" w:rsidR="003714D5" w:rsidRDefault="003714D5">
      <w:pPr>
        <w:contextualSpacing/>
        <w:rPr>
          <w:rFonts w:ascii="Arial" w:hAnsi="Arial" w:cs="Arial"/>
          <w:i/>
          <w:iCs/>
          <w:sz w:val="24"/>
          <w:szCs w:val="24"/>
        </w:rPr>
      </w:pPr>
    </w:p>
    <w:p w14:paraId="5B0890D1" w14:textId="77777777" w:rsidR="003714D5" w:rsidRDefault="003714D5">
      <w:pPr>
        <w:contextualSpacing/>
        <w:rPr>
          <w:rFonts w:ascii="Arial" w:hAnsi="Arial" w:cs="Arial"/>
          <w:i/>
          <w:iCs/>
          <w:sz w:val="24"/>
          <w:szCs w:val="24"/>
        </w:rPr>
      </w:pPr>
    </w:p>
    <w:p w14:paraId="72A878D7" w14:textId="77777777" w:rsidR="003714D5" w:rsidRDefault="003714D5">
      <w:pPr>
        <w:contextualSpacing/>
        <w:rPr>
          <w:rFonts w:ascii="Arial" w:hAnsi="Arial" w:cs="Arial"/>
          <w:i/>
          <w:iCs/>
          <w:sz w:val="24"/>
          <w:szCs w:val="24"/>
        </w:rPr>
      </w:pPr>
    </w:p>
    <w:p w14:paraId="4430C4EB" w14:textId="77777777" w:rsidR="003714D5" w:rsidRDefault="003714D5">
      <w:pPr>
        <w:contextualSpacing/>
        <w:rPr>
          <w:rFonts w:ascii="Arial" w:hAnsi="Arial" w:cs="Arial"/>
          <w:i/>
          <w:iCs/>
          <w:sz w:val="24"/>
          <w:szCs w:val="24"/>
        </w:rPr>
      </w:pPr>
    </w:p>
    <w:p w14:paraId="1DFF4C1B" w14:textId="77777777" w:rsidR="00CE7366" w:rsidRDefault="00CE7366">
      <w:pPr>
        <w:contextualSpacing/>
        <w:rPr>
          <w:rFonts w:ascii="Arial" w:hAnsi="Arial" w:cs="Arial"/>
          <w:i/>
          <w:iCs/>
          <w:sz w:val="24"/>
          <w:szCs w:val="24"/>
        </w:rPr>
      </w:pPr>
    </w:p>
    <w:p w14:paraId="66176E64" w14:textId="77777777" w:rsidR="00CE7366" w:rsidRDefault="00CE7366">
      <w:pPr>
        <w:contextualSpacing/>
        <w:rPr>
          <w:rFonts w:ascii="Arial" w:hAnsi="Arial" w:cs="Arial"/>
          <w:i/>
          <w:iCs/>
          <w:sz w:val="24"/>
          <w:szCs w:val="24"/>
        </w:rPr>
      </w:pPr>
    </w:p>
    <w:p w14:paraId="2BF2D037" w14:textId="77777777" w:rsidR="003714D5" w:rsidRDefault="00D86CFD">
      <w:pPr>
        <w:rPr>
          <w:rFonts w:ascii="Arial" w:hAnsi="Arial" w:cs="Arial"/>
          <w:sz w:val="24"/>
          <w:szCs w:val="24"/>
        </w:rPr>
      </w:pPr>
      <w:r>
        <w:rPr>
          <w:rFonts w:ascii="Arial" w:hAnsi="Arial" w:cs="Arial"/>
          <w:sz w:val="24"/>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1D2A9850" w14:textId="77777777" w:rsidR="00EB3390" w:rsidRDefault="00EB3390">
      <w:pPr>
        <w:suppressAutoHyphens w:val="0"/>
        <w:spacing w:line="240" w:lineRule="auto"/>
        <w:ind w:firstLine="0"/>
        <w:jc w:val="left"/>
        <w:rPr>
          <w:rFonts w:ascii="Arial" w:hAnsi="Arial" w:cs="Arial"/>
          <w:sz w:val="24"/>
          <w:szCs w:val="24"/>
        </w:rPr>
      </w:pPr>
      <w:r>
        <w:rPr>
          <w:rFonts w:ascii="Arial" w:hAnsi="Arial" w:cs="Arial"/>
          <w:sz w:val="24"/>
          <w:szCs w:val="24"/>
        </w:rPr>
        <w:br w:type="page"/>
      </w:r>
    </w:p>
    <w:p w14:paraId="0621EFBC" w14:textId="77777777" w:rsidR="003714D5" w:rsidRPr="00622558" w:rsidRDefault="00D86CFD" w:rsidP="00622558">
      <w:pPr>
        <w:jc w:val="center"/>
        <w:rPr>
          <w:rFonts w:ascii="Arial" w:hAnsi="Arial" w:cs="Arial"/>
          <w:b/>
          <w:sz w:val="28"/>
          <w:szCs w:val="28"/>
        </w:rPr>
      </w:pPr>
      <w:r w:rsidRPr="00622558">
        <w:rPr>
          <w:rFonts w:ascii="Arial" w:hAnsi="Arial" w:cs="Arial"/>
          <w:b/>
          <w:sz w:val="28"/>
          <w:szCs w:val="28"/>
        </w:rPr>
        <w:lastRenderedPageBreak/>
        <w:t>Содержание</w:t>
      </w:r>
    </w:p>
    <w:p w14:paraId="55BB3A71" w14:textId="1607FA94" w:rsidR="00D465CE" w:rsidRDefault="00D86CFD">
      <w:pPr>
        <w:pStyle w:val="1a"/>
        <w:tabs>
          <w:tab w:val="right" w:leader="dot" w:pos="9345"/>
        </w:tabs>
        <w:rPr>
          <w:rFonts w:asciiTheme="minorHAnsi" w:eastAsiaTheme="minorEastAsia" w:hAnsiTheme="minorHAnsi" w:cstheme="minorBidi"/>
          <w:noProof/>
          <w:sz w:val="22"/>
          <w:szCs w:val="22"/>
        </w:rPr>
      </w:pPr>
      <w:r>
        <w:fldChar w:fldCharType="begin"/>
      </w:r>
      <w:r>
        <w:instrText xml:space="preserve"> TOC \z \o "1-3" \u \h</w:instrText>
      </w:r>
      <w:r>
        <w:fldChar w:fldCharType="separate"/>
      </w:r>
      <w:hyperlink w:anchor="_Toc40686709" w:history="1">
        <w:r w:rsidR="00D465CE" w:rsidRPr="00DA5A1F">
          <w:rPr>
            <w:rStyle w:val="a6"/>
            <w:rFonts w:cs="Arial"/>
            <w:noProof/>
          </w:rPr>
          <w:t>1 Область применения</w:t>
        </w:r>
        <w:r w:rsidR="00D465CE">
          <w:rPr>
            <w:noProof/>
            <w:webHidden/>
          </w:rPr>
          <w:tab/>
        </w:r>
        <w:r w:rsidR="00D465CE">
          <w:rPr>
            <w:noProof/>
            <w:webHidden/>
          </w:rPr>
          <w:fldChar w:fldCharType="begin"/>
        </w:r>
        <w:r w:rsidR="00D465CE">
          <w:rPr>
            <w:noProof/>
            <w:webHidden/>
          </w:rPr>
          <w:instrText xml:space="preserve"> PAGEREF _Toc40686709 \h </w:instrText>
        </w:r>
        <w:r w:rsidR="00D465CE">
          <w:rPr>
            <w:noProof/>
            <w:webHidden/>
          </w:rPr>
        </w:r>
        <w:r w:rsidR="00D465CE">
          <w:rPr>
            <w:noProof/>
            <w:webHidden/>
          </w:rPr>
          <w:fldChar w:fldCharType="separate"/>
        </w:r>
        <w:r w:rsidR="00D465CE">
          <w:rPr>
            <w:noProof/>
            <w:webHidden/>
          </w:rPr>
          <w:t>1</w:t>
        </w:r>
        <w:r w:rsidR="00D465CE">
          <w:rPr>
            <w:noProof/>
            <w:webHidden/>
          </w:rPr>
          <w:fldChar w:fldCharType="end"/>
        </w:r>
      </w:hyperlink>
    </w:p>
    <w:p w14:paraId="0ABDE323" w14:textId="03A87668" w:rsidR="00D465CE" w:rsidRDefault="00FC48DC">
      <w:pPr>
        <w:pStyle w:val="1a"/>
        <w:tabs>
          <w:tab w:val="right" w:leader="dot" w:pos="9345"/>
        </w:tabs>
        <w:rPr>
          <w:rFonts w:asciiTheme="minorHAnsi" w:eastAsiaTheme="minorEastAsia" w:hAnsiTheme="minorHAnsi" w:cstheme="minorBidi"/>
          <w:noProof/>
          <w:sz w:val="22"/>
          <w:szCs w:val="22"/>
        </w:rPr>
      </w:pPr>
      <w:hyperlink w:anchor="_Toc40686710" w:history="1">
        <w:r w:rsidR="00D465CE" w:rsidRPr="00DA5A1F">
          <w:rPr>
            <w:rStyle w:val="a6"/>
            <w:noProof/>
          </w:rPr>
          <w:t>2 Нормативные ссылки</w:t>
        </w:r>
        <w:r w:rsidR="00D465CE">
          <w:rPr>
            <w:noProof/>
            <w:webHidden/>
          </w:rPr>
          <w:tab/>
        </w:r>
        <w:r w:rsidR="00D465CE">
          <w:rPr>
            <w:noProof/>
            <w:webHidden/>
          </w:rPr>
          <w:fldChar w:fldCharType="begin"/>
        </w:r>
        <w:r w:rsidR="00D465CE">
          <w:rPr>
            <w:noProof/>
            <w:webHidden/>
          </w:rPr>
          <w:instrText xml:space="preserve"> PAGEREF _Toc40686710 \h </w:instrText>
        </w:r>
        <w:r w:rsidR="00D465CE">
          <w:rPr>
            <w:noProof/>
            <w:webHidden/>
          </w:rPr>
        </w:r>
        <w:r w:rsidR="00D465CE">
          <w:rPr>
            <w:noProof/>
            <w:webHidden/>
          </w:rPr>
          <w:fldChar w:fldCharType="separate"/>
        </w:r>
        <w:r w:rsidR="00D465CE">
          <w:rPr>
            <w:noProof/>
            <w:webHidden/>
          </w:rPr>
          <w:t>1</w:t>
        </w:r>
        <w:r w:rsidR="00D465CE">
          <w:rPr>
            <w:noProof/>
            <w:webHidden/>
          </w:rPr>
          <w:fldChar w:fldCharType="end"/>
        </w:r>
      </w:hyperlink>
    </w:p>
    <w:p w14:paraId="31BF6046" w14:textId="526B5C0C" w:rsidR="00D465CE" w:rsidRDefault="00FC48DC">
      <w:pPr>
        <w:pStyle w:val="1a"/>
        <w:tabs>
          <w:tab w:val="right" w:leader="dot" w:pos="9345"/>
        </w:tabs>
        <w:rPr>
          <w:rFonts w:asciiTheme="minorHAnsi" w:eastAsiaTheme="minorEastAsia" w:hAnsiTheme="minorHAnsi" w:cstheme="minorBidi"/>
          <w:noProof/>
          <w:sz w:val="22"/>
          <w:szCs w:val="22"/>
        </w:rPr>
      </w:pPr>
      <w:hyperlink w:anchor="_Toc40686711" w:history="1">
        <w:r w:rsidR="00D465CE" w:rsidRPr="00DA5A1F">
          <w:rPr>
            <w:rStyle w:val="a6"/>
            <w:noProof/>
          </w:rPr>
          <w:t>3 Сущность метода</w:t>
        </w:r>
        <w:r w:rsidR="00D465CE">
          <w:rPr>
            <w:noProof/>
            <w:webHidden/>
          </w:rPr>
          <w:tab/>
        </w:r>
        <w:r w:rsidR="00D465CE">
          <w:rPr>
            <w:noProof/>
            <w:webHidden/>
          </w:rPr>
          <w:fldChar w:fldCharType="begin"/>
        </w:r>
        <w:r w:rsidR="00D465CE">
          <w:rPr>
            <w:noProof/>
            <w:webHidden/>
          </w:rPr>
          <w:instrText xml:space="preserve"> PAGEREF _Toc40686711 \h </w:instrText>
        </w:r>
        <w:r w:rsidR="00D465CE">
          <w:rPr>
            <w:noProof/>
            <w:webHidden/>
          </w:rPr>
        </w:r>
        <w:r w:rsidR="00D465CE">
          <w:rPr>
            <w:noProof/>
            <w:webHidden/>
          </w:rPr>
          <w:fldChar w:fldCharType="separate"/>
        </w:r>
        <w:r w:rsidR="00D465CE">
          <w:rPr>
            <w:noProof/>
            <w:webHidden/>
          </w:rPr>
          <w:t>2</w:t>
        </w:r>
        <w:r w:rsidR="00D465CE">
          <w:rPr>
            <w:noProof/>
            <w:webHidden/>
          </w:rPr>
          <w:fldChar w:fldCharType="end"/>
        </w:r>
      </w:hyperlink>
    </w:p>
    <w:p w14:paraId="15DD3DDE" w14:textId="692D6AED" w:rsidR="00D465CE" w:rsidRDefault="00FC48DC">
      <w:pPr>
        <w:pStyle w:val="1a"/>
        <w:tabs>
          <w:tab w:val="right" w:leader="dot" w:pos="9345"/>
        </w:tabs>
        <w:rPr>
          <w:rFonts w:asciiTheme="minorHAnsi" w:eastAsiaTheme="minorEastAsia" w:hAnsiTheme="minorHAnsi" w:cstheme="minorBidi"/>
          <w:noProof/>
          <w:sz w:val="22"/>
          <w:szCs w:val="22"/>
        </w:rPr>
      </w:pPr>
      <w:hyperlink w:anchor="_Toc40686712" w:history="1">
        <w:r w:rsidR="00D465CE" w:rsidRPr="00DA5A1F">
          <w:rPr>
            <w:rStyle w:val="a6"/>
            <w:noProof/>
          </w:rPr>
          <w:t>4 Общие требования</w:t>
        </w:r>
        <w:r w:rsidR="00D465CE">
          <w:rPr>
            <w:noProof/>
            <w:webHidden/>
          </w:rPr>
          <w:tab/>
        </w:r>
        <w:r w:rsidR="00D465CE">
          <w:rPr>
            <w:noProof/>
            <w:webHidden/>
          </w:rPr>
          <w:fldChar w:fldCharType="begin"/>
        </w:r>
        <w:r w:rsidR="00D465CE">
          <w:rPr>
            <w:noProof/>
            <w:webHidden/>
          </w:rPr>
          <w:instrText xml:space="preserve"> PAGEREF _Toc40686712 \h </w:instrText>
        </w:r>
        <w:r w:rsidR="00D465CE">
          <w:rPr>
            <w:noProof/>
            <w:webHidden/>
          </w:rPr>
        </w:r>
        <w:r w:rsidR="00D465CE">
          <w:rPr>
            <w:noProof/>
            <w:webHidden/>
          </w:rPr>
          <w:fldChar w:fldCharType="separate"/>
        </w:r>
        <w:r w:rsidR="00D465CE">
          <w:rPr>
            <w:noProof/>
            <w:webHidden/>
          </w:rPr>
          <w:t>3</w:t>
        </w:r>
        <w:r w:rsidR="00D465CE">
          <w:rPr>
            <w:noProof/>
            <w:webHidden/>
          </w:rPr>
          <w:fldChar w:fldCharType="end"/>
        </w:r>
      </w:hyperlink>
    </w:p>
    <w:p w14:paraId="639B185B" w14:textId="689B0D18" w:rsidR="00D465CE" w:rsidRDefault="00FC48DC">
      <w:pPr>
        <w:pStyle w:val="22"/>
        <w:rPr>
          <w:rFonts w:asciiTheme="minorHAnsi" w:eastAsiaTheme="minorEastAsia" w:hAnsiTheme="minorHAnsi" w:cstheme="minorBidi"/>
          <w:noProof/>
          <w:sz w:val="22"/>
          <w:szCs w:val="22"/>
        </w:rPr>
      </w:pPr>
      <w:hyperlink w:anchor="_Toc40686713" w:history="1">
        <w:r w:rsidR="00D465CE" w:rsidRPr="00DA5A1F">
          <w:rPr>
            <w:rStyle w:val="a6"/>
            <w:rFonts w:cs="Arial"/>
            <w:noProof/>
          </w:rPr>
          <w:t>4.1 Требования безопасности</w:t>
        </w:r>
        <w:r w:rsidR="00D465CE">
          <w:rPr>
            <w:noProof/>
            <w:webHidden/>
          </w:rPr>
          <w:tab/>
        </w:r>
        <w:r w:rsidR="00D465CE">
          <w:rPr>
            <w:noProof/>
            <w:webHidden/>
          </w:rPr>
          <w:fldChar w:fldCharType="begin"/>
        </w:r>
        <w:r w:rsidR="00D465CE">
          <w:rPr>
            <w:noProof/>
            <w:webHidden/>
          </w:rPr>
          <w:instrText xml:space="preserve"> PAGEREF _Toc40686713 \h </w:instrText>
        </w:r>
        <w:r w:rsidR="00D465CE">
          <w:rPr>
            <w:noProof/>
            <w:webHidden/>
          </w:rPr>
        </w:r>
        <w:r w:rsidR="00D465CE">
          <w:rPr>
            <w:noProof/>
            <w:webHidden/>
          </w:rPr>
          <w:fldChar w:fldCharType="separate"/>
        </w:r>
        <w:r w:rsidR="00D465CE">
          <w:rPr>
            <w:noProof/>
            <w:webHidden/>
          </w:rPr>
          <w:t>3</w:t>
        </w:r>
        <w:r w:rsidR="00D465CE">
          <w:rPr>
            <w:noProof/>
            <w:webHidden/>
          </w:rPr>
          <w:fldChar w:fldCharType="end"/>
        </w:r>
      </w:hyperlink>
    </w:p>
    <w:p w14:paraId="5002496D" w14:textId="0F0F49A8" w:rsidR="00D465CE" w:rsidRDefault="00FC48DC">
      <w:pPr>
        <w:pStyle w:val="22"/>
        <w:rPr>
          <w:rFonts w:asciiTheme="minorHAnsi" w:eastAsiaTheme="minorEastAsia" w:hAnsiTheme="minorHAnsi" w:cstheme="minorBidi"/>
          <w:noProof/>
          <w:sz w:val="22"/>
          <w:szCs w:val="22"/>
        </w:rPr>
      </w:pPr>
      <w:hyperlink w:anchor="_Toc40686714" w:history="1">
        <w:r w:rsidR="00D465CE" w:rsidRPr="00DA5A1F">
          <w:rPr>
            <w:rStyle w:val="a6"/>
            <w:noProof/>
          </w:rPr>
          <w:t>4.2 Требования к условиям проведения испытания</w:t>
        </w:r>
        <w:r w:rsidR="00D465CE">
          <w:rPr>
            <w:noProof/>
            <w:webHidden/>
          </w:rPr>
          <w:tab/>
        </w:r>
        <w:r w:rsidR="00D465CE">
          <w:rPr>
            <w:noProof/>
            <w:webHidden/>
          </w:rPr>
          <w:fldChar w:fldCharType="begin"/>
        </w:r>
        <w:r w:rsidR="00D465CE">
          <w:rPr>
            <w:noProof/>
            <w:webHidden/>
          </w:rPr>
          <w:instrText xml:space="preserve"> PAGEREF _Toc40686714 \h </w:instrText>
        </w:r>
        <w:r w:rsidR="00D465CE">
          <w:rPr>
            <w:noProof/>
            <w:webHidden/>
          </w:rPr>
        </w:r>
        <w:r w:rsidR="00D465CE">
          <w:rPr>
            <w:noProof/>
            <w:webHidden/>
          </w:rPr>
          <w:fldChar w:fldCharType="separate"/>
        </w:r>
        <w:r w:rsidR="00D465CE">
          <w:rPr>
            <w:noProof/>
            <w:webHidden/>
          </w:rPr>
          <w:t>3</w:t>
        </w:r>
        <w:r w:rsidR="00D465CE">
          <w:rPr>
            <w:noProof/>
            <w:webHidden/>
          </w:rPr>
          <w:fldChar w:fldCharType="end"/>
        </w:r>
      </w:hyperlink>
    </w:p>
    <w:p w14:paraId="02C7C9CC" w14:textId="19C31B1C" w:rsidR="00D465CE" w:rsidRDefault="00FC48DC">
      <w:pPr>
        <w:pStyle w:val="1a"/>
        <w:tabs>
          <w:tab w:val="right" w:leader="dot" w:pos="9345"/>
        </w:tabs>
        <w:rPr>
          <w:rFonts w:asciiTheme="minorHAnsi" w:eastAsiaTheme="minorEastAsia" w:hAnsiTheme="minorHAnsi" w:cstheme="minorBidi"/>
          <w:noProof/>
          <w:sz w:val="22"/>
          <w:szCs w:val="22"/>
        </w:rPr>
      </w:pPr>
      <w:hyperlink w:anchor="_Toc40686715" w:history="1">
        <w:r w:rsidR="00D465CE" w:rsidRPr="00DA5A1F">
          <w:rPr>
            <w:rStyle w:val="a6"/>
            <w:noProof/>
          </w:rPr>
          <w:t>5 Средства измерений, аппаратура, реактивы и растворы</w:t>
        </w:r>
        <w:r w:rsidR="00D465CE">
          <w:rPr>
            <w:noProof/>
            <w:webHidden/>
          </w:rPr>
          <w:tab/>
        </w:r>
        <w:r w:rsidR="00D465CE">
          <w:rPr>
            <w:noProof/>
            <w:webHidden/>
          </w:rPr>
          <w:fldChar w:fldCharType="begin"/>
        </w:r>
        <w:r w:rsidR="00D465CE">
          <w:rPr>
            <w:noProof/>
            <w:webHidden/>
          </w:rPr>
          <w:instrText xml:space="preserve"> PAGEREF _Toc40686715 \h </w:instrText>
        </w:r>
        <w:r w:rsidR="00D465CE">
          <w:rPr>
            <w:noProof/>
            <w:webHidden/>
          </w:rPr>
        </w:r>
        <w:r w:rsidR="00D465CE">
          <w:rPr>
            <w:noProof/>
            <w:webHidden/>
          </w:rPr>
          <w:fldChar w:fldCharType="separate"/>
        </w:r>
        <w:r w:rsidR="00D465CE">
          <w:rPr>
            <w:noProof/>
            <w:webHidden/>
          </w:rPr>
          <w:t>4</w:t>
        </w:r>
        <w:r w:rsidR="00D465CE">
          <w:rPr>
            <w:noProof/>
            <w:webHidden/>
          </w:rPr>
          <w:fldChar w:fldCharType="end"/>
        </w:r>
      </w:hyperlink>
    </w:p>
    <w:p w14:paraId="45953980" w14:textId="6EFD7006" w:rsidR="00D465CE" w:rsidRDefault="00FC48DC">
      <w:pPr>
        <w:pStyle w:val="1a"/>
        <w:tabs>
          <w:tab w:val="right" w:leader="dot" w:pos="9345"/>
        </w:tabs>
        <w:rPr>
          <w:rFonts w:asciiTheme="minorHAnsi" w:eastAsiaTheme="minorEastAsia" w:hAnsiTheme="minorHAnsi" w:cstheme="minorBidi"/>
          <w:noProof/>
          <w:sz w:val="22"/>
          <w:szCs w:val="22"/>
        </w:rPr>
      </w:pPr>
      <w:hyperlink w:anchor="_Toc40686716" w:history="1">
        <w:r w:rsidR="00D465CE" w:rsidRPr="00DA5A1F">
          <w:rPr>
            <w:rStyle w:val="a6"/>
            <w:noProof/>
          </w:rPr>
          <w:t>6 Подготовка к испытанию</w:t>
        </w:r>
        <w:r w:rsidR="00D465CE">
          <w:rPr>
            <w:noProof/>
            <w:webHidden/>
          </w:rPr>
          <w:tab/>
        </w:r>
        <w:r w:rsidR="00D465CE">
          <w:rPr>
            <w:noProof/>
            <w:webHidden/>
          </w:rPr>
          <w:fldChar w:fldCharType="begin"/>
        </w:r>
        <w:r w:rsidR="00D465CE">
          <w:rPr>
            <w:noProof/>
            <w:webHidden/>
          </w:rPr>
          <w:instrText xml:space="preserve"> PAGEREF _Toc40686716 \h </w:instrText>
        </w:r>
        <w:r w:rsidR="00D465CE">
          <w:rPr>
            <w:noProof/>
            <w:webHidden/>
          </w:rPr>
        </w:r>
        <w:r w:rsidR="00D465CE">
          <w:rPr>
            <w:noProof/>
            <w:webHidden/>
          </w:rPr>
          <w:fldChar w:fldCharType="separate"/>
        </w:r>
        <w:r w:rsidR="00D465CE">
          <w:rPr>
            <w:noProof/>
            <w:webHidden/>
          </w:rPr>
          <w:t>5</w:t>
        </w:r>
        <w:r w:rsidR="00D465CE">
          <w:rPr>
            <w:noProof/>
            <w:webHidden/>
          </w:rPr>
          <w:fldChar w:fldCharType="end"/>
        </w:r>
      </w:hyperlink>
    </w:p>
    <w:p w14:paraId="08CBCBA8" w14:textId="060BE2DE" w:rsidR="00D465CE" w:rsidRDefault="00FC48DC">
      <w:pPr>
        <w:pStyle w:val="22"/>
        <w:rPr>
          <w:rFonts w:asciiTheme="minorHAnsi" w:eastAsiaTheme="minorEastAsia" w:hAnsiTheme="minorHAnsi" w:cstheme="minorBidi"/>
          <w:noProof/>
          <w:sz w:val="22"/>
          <w:szCs w:val="22"/>
        </w:rPr>
      </w:pPr>
      <w:hyperlink w:anchor="_Toc40686717" w:history="1">
        <w:r w:rsidR="00D465CE" w:rsidRPr="00DA5A1F">
          <w:rPr>
            <w:rStyle w:val="a6"/>
            <w:noProof/>
          </w:rPr>
          <w:t>6.1 Отбор образцов</w:t>
        </w:r>
        <w:r w:rsidR="00D465CE">
          <w:rPr>
            <w:noProof/>
            <w:webHidden/>
          </w:rPr>
          <w:tab/>
        </w:r>
        <w:r w:rsidR="00D465CE">
          <w:rPr>
            <w:noProof/>
            <w:webHidden/>
          </w:rPr>
          <w:fldChar w:fldCharType="begin"/>
        </w:r>
        <w:r w:rsidR="00D465CE">
          <w:rPr>
            <w:noProof/>
            <w:webHidden/>
          </w:rPr>
          <w:instrText xml:space="preserve"> PAGEREF _Toc40686717 \h </w:instrText>
        </w:r>
        <w:r w:rsidR="00D465CE">
          <w:rPr>
            <w:noProof/>
            <w:webHidden/>
          </w:rPr>
        </w:r>
        <w:r w:rsidR="00D465CE">
          <w:rPr>
            <w:noProof/>
            <w:webHidden/>
          </w:rPr>
          <w:fldChar w:fldCharType="separate"/>
        </w:r>
        <w:r w:rsidR="00D465CE">
          <w:rPr>
            <w:noProof/>
            <w:webHidden/>
          </w:rPr>
          <w:t>5</w:t>
        </w:r>
        <w:r w:rsidR="00D465CE">
          <w:rPr>
            <w:noProof/>
            <w:webHidden/>
          </w:rPr>
          <w:fldChar w:fldCharType="end"/>
        </w:r>
      </w:hyperlink>
    </w:p>
    <w:p w14:paraId="0D50A295" w14:textId="30CA0411" w:rsidR="00D465CE" w:rsidRDefault="00FC48DC">
      <w:pPr>
        <w:pStyle w:val="22"/>
        <w:rPr>
          <w:rFonts w:asciiTheme="minorHAnsi" w:eastAsiaTheme="minorEastAsia" w:hAnsiTheme="minorHAnsi" w:cstheme="minorBidi"/>
          <w:noProof/>
          <w:sz w:val="22"/>
          <w:szCs w:val="22"/>
        </w:rPr>
      </w:pPr>
      <w:hyperlink w:anchor="_Toc40686718" w:history="1">
        <w:r w:rsidR="00D465CE" w:rsidRPr="00DA5A1F">
          <w:rPr>
            <w:rStyle w:val="a6"/>
            <w:noProof/>
          </w:rPr>
          <w:t>6.2 Подготовка к испытанию</w:t>
        </w:r>
        <w:r w:rsidR="00D465CE">
          <w:rPr>
            <w:noProof/>
            <w:webHidden/>
          </w:rPr>
          <w:tab/>
        </w:r>
        <w:r w:rsidR="00D465CE">
          <w:rPr>
            <w:noProof/>
            <w:webHidden/>
          </w:rPr>
          <w:fldChar w:fldCharType="begin"/>
        </w:r>
        <w:r w:rsidR="00D465CE">
          <w:rPr>
            <w:noProof/>
            <w:webHidden/>
          </w:rPr>
          <w:instrText xml:space="preserve"> PAGEREF _Toc40686718 \h </w:instrText>
        </w:r>
        <w:r w:rsidR="00D465CE">
          <w:rPr>
            <w:noProof/>
            <w:webHidden/>
          </w:rPr>
        </w:r>
        <w:r w:rsidR="00D465CE">
          <w:rPr>
            <w:noProof/>
            <w:webHidden/>
          </w:rPr>
          <w:fldChar w:fldCharType="separate"/>
        </w:r>
        <w:r w:rsidR="00D465CE">
          <w:rPr>
            <w:noProof/>
            <w:webHidden/>
          </w:rPr>
          <w:t>6</w:t>
        </w:r>
        <w:r w:rsidR="00D465CE">
          <w:rPr>
            <w:noProof/>
            <w:webHidden/>
          </w:rPr>
          <w:fldChar w:fldCharType="end"/>
        </w:r>
      </w:hyperlink>
    </w:p>
    <w:p w14:paraId="6979EA98" w14:textId="632817D5" w:rsidR="00D465CE" w:rsidRDefault="00FC48DC">
      <w:pPr>
        <w:pStyle w:val="1a"/>
        <w:tabs>
          <w:tab w:val="right" w:leader="dot" w:pos="9345"/>
        </w:tabs>
        <w:rPr>
          <w:rFonts w:asciiTheme="minorHAnsi" w:eastAsiaTheme="minorEastAsia" w:hAnsiTheme="minorHAnsi" w:cstheme="minorBidi"/>
          <w:noProof/>
          <w:sz w:val="22"/>
          <w:szCs w:val="22"/>
        </w:rPr>
      </w:pPr>
      <w:hyperlink w:anchor="_Toc40686719" w:history="1">
        <w:r w:rsidR="00D465CE" w:rsidRPr="00DA5A1F">
          <w:rPr>
            <w:rStyle w:val="a6"/>
            <w:noProof/>
          </w:rPr>
          <w:t>7 Проведение испытания</w:t>
        </w:r>
        <w:r w:rsidR="00D465CE">
          <w:rPr>
            <w:noProof/>
            <w:webHidden/>
          </w:rPr>
          <w:tab/>
        </w:r>
        <w:r w:rsidR="00D465CE">
          <w:rPr>
            <w:noProof/>
            <w:webHidden/>
          </w:rPr>
          <w:fldChar w:fldCharType="begin"/>
        </w:r>
        <w:r w:rsidR="00D465CE">
          <w:rPr>
            <w:noProof/>
            <w:webHidden/>
          </w:rPr>
          <w:instrText xml:space="preserve"> PAGEREF _Toc40686719 \h </w:instrText>
        </w:r>
        <w:r w:rsidR="00D465CE">
          <w:rPr>
            <w:noProof/>
            <w:webHidden/>
          </w:rPr>
        </w:r>
        <w:r w:rsidR="00D465CE">
          <w:rPr>
            <w:noProof/>
            <w:webHidden/>
          </w:rPr>
          <w:fldChar w:fldCharType="separate"/>
        </w:r>
        <w:r w:rsidR="00D465CE">
          <w:rPr>
            <w:noProof/>
            <w:webHidden/>
          </w:rPr>
          <w:t>6</w:t>
        </w:r>
        <w:r w:rsidR="00D465CE">
          <w:rPr>
            <w:noProof/>
            <w:webHidden/>
          </w:rPr>
          <w:fldChar w:fldCharType="end"/>
        </w:r>
      </w:hyperlink>
    </w:p>
    <w:p w14:paraId="0529B977" w14:textId="7D67C3B0" w:rsidR="00D465CE" w:rsidRDefault="00FC48DC">
      <w:pPr>
        <w:pStyle w:val="1a"/>
        <w:tabs>
          <w:tab w:val="right" w:leader="dot" w:pos="9345"/>
        </w:tabs>
        <w:rPr>
          <w:rFonts w:asciiTheme="minorHAnsi" w:eastAsiaTheme="minorEastAsia" w:hAnsiTheme="minorHAnsi" w:cstheme="minorBidi"/>
          <w:noProof/>
          <w:sz w:val="22"/>
          <w:szCs w:val="22"/>
        </w:rPr>
      </w:pPr>
      <w:hyperlink w:anchor="_Toc40686720" w:history="1">
        <w:r w:rsidR="00D465CE" w:rsidRPr="00DA5A1F">
          <w:rPr>
            <w:rStyle w:val="a6"/>
            <w:noProof/>
          </w:rPr>
          <w:t>8 Оценка результатов</w:t>
        </w:r>
        <w:r w:rsidR="00D465CE">
          <w:rPr>
            <w:noProof/>
            <w:webHidden/>
          </w:rPr>
          <w:tab/>
        </w:r>
        <w:r w:rsidR="00D465CE">
          <w:rPr>
            <w:noProof/>
            <w:webHidden/>
          </w:rPr>
          <w:fldChar w:fldCharType="begin"/>
        </w:r>
        <w:r w:rsidR="00D465CE">
          <w:rPr>
            <w:noProof/>
            <w:webHidden/>
          </w:rPr>
          <w:instrText xml:space="preserve"> PAGEREF _Toc40686720 \h </w:instrText>
        </w:r>
        <w:r w:rsidR="00D465CE">
          <w:rPr>
            <w:noProof/>
            <w:webHidden/>
          </w:rPr>
        </w:r>
        <w:r w:rsidR="00D465CE">
          <w:rPr>
            <w:noProof/>
            <w:webHidden/>
          </w:rPr>
          <w:fldChar w:fldCharType="separate"/>
        </w:r>
        <w:r w:rsidR="00D465CE">
          <w:rPr>
            <w:noProof/>
            <w:webHidden/>
          </w:rPr>
          <w:t>7</w:t>
        </w:r>
        <w:r w:rsidR="00D465CE">
          <w:rPr>
            <w:noProof/>
            <w:webHidden/>
          </w:rPr>
          <w:fldChar w:fldCharType="end"/>
        </w:r>
      </w:hyperlink>
    </w:p>
    <w:p w14:paraId="2CBCC174" w14:textId="5E81E17B" w:rsidR="00D465CE" w:rsidRDefault="00FC48DC">
      <w:pPr>
        <w:pStyle w:val="1a"/>
        <w:tabs>
          <w:tab w:val="right" w:leader="dot" w:pos="9345"/>
        </w:tabs>
        <w:rPr>
          <w:rFonts w:asciiTheme="minorHAnsi" w:eastAsiaTheme="minorEastAsia" w:hAnsiTheme="minorHAnsi" w:cstheme="minorBidi"/>
          <w:noProof/>
          <w:sz w:val="22"/>
          <w:szCs w:val="22"/>
        </w:rPr>
      </w:pPr>
      <w:hyperlink w:anchor="_Toc40686721" w:history="1">
        <w:r w:rsidR="00D465CE" w:rsidRPr="00DA5A1F">
          <w:rPr>
            <w:rStyle w:val="a6"/>
            <w:noProof/>
          </w:rPr>
          <w:t>9 Оформление результатов испытания</w:t>
        </w:r>
        <w:r w:rsidR="00D465CE">
          <w:rPr>
            <w:noProof/>
            <w:webHidden/>
          </w:rPr>
          <w:tab/>
        </w:r>
        <w:r w:rsidR="00D465CE">
          <w:rPr>
            <w:noProof/>
            <w:webHidden/>
          </w:rPr>
          <w:fldChar w:fldCharType="begin"/>
        </w:r>
        <w:r w:rsidR="00D465CE">
          <w:rPr>
            <w:noProof/>
            <w:webHidden/>
          </w:rPr>
          <w:instrText xml:space="preserve"> PAGEREF _Toc40686721 \h </w:instrText>
        </w:r>
        <w:r w:rsidR="00D465CE">
          <w:rPr>
            <w:noProof/>
            <w:webHidden/>
          </w:rPr>
        </w:r>
        <w:r w:rsidR="00D465CE">
          <w:rPr>
            <w:noProof/>
            <w:webHidden/>
          </w:rPr>
          <w:fldChar w:fldCharType="separate"/>
        </w:r>
        <w:r w:rsidR="00D465CE">
          <w:rPr>
            <w:noProof/>
            <w:webHidden/>
          </w:rPr>
          <w:t>7</w:t>
        </w:r>
        <w:r w:rsidR="00D465CE">
          <w:rPr>
            <w:noProof/>
            <w:webHidden/>
          </w:rPr>
          <w:fldChar w:fldCharType="end"/>
        </w:r>
      </w:hyperlink>
    </w:p>
    <w:p w14:paraId="16629FCF" w14:textId="605653F5" w:rsidR="003714D5" w:rsidRDefault="00D86CFD" w:rsidP="00622558">
      <w:pPr>
        <w:spacing w:line="276" w:lineRule="auto"/>
        <w:ind w:firstLine="0"/>
      </w:pPr>
      <w:r>
        <w:fldChar w:fldCharType="end"/>
      </w:r>
    </w:p>
    <w:p w14:paraId="60997DB2" w14:textId="77777777" w:rsidR="003714D5" w:rsidRDefault="003714D5">
      <w:pPr>
        <w:rPr>
          <w:rFonts w:ascii="Arial" w:hAnsi="Arial" w:cs="Arial"/>
          <w:sz w:val="24"/>
          <w:szCs w:val="24"/>
          <w:lang w:val="en-US"/>
        </w:rPr>
      </w:pPr>
    </w:p>
    <w:p w14:paraId="7B780A06" w14:textId="77777777" w:rsidR="003714D5" w:rsidRDefault="003714D5">
      <w:pPr>
        <w:rPr>
          <w:rFonts w:ascii="Arial" w:hAnsi="Arial" w:cs="Arial"/>
          <w:sz w:val="24"/>
          <w:szCs w:val="24"/>
          <w:lang w:val="en-US"/>
        </w:rPr>
      </w:pPr>
    </w:p>
    <w:p w14:paraId="47258BC1" w14:textId="77777777" w:rsidR="003714D5" w:rsidRDefault="003714D5">
      <w:pPr>
        <w:rPr>
          <w:rFonts w:ascii="Arial" w:hAnsi="Arial" w:cs="Arial"/>
          <w:sz w:val="24"/>
          <w:szCs w:val="24"/>
          <w:lang w:val="en-US"/>
        </w:rPr>
      </w:pPr>
    </w:p>
    <w:p w14:paraId="066F4375" w14:textId="77777777" w:rsidR="003714D5" w:rsidRDefault="003714D5">
      <w:pPr>
        <w:rPr>
          <w:rFonts w:ascii="Arial" w:hAnsi="Arial" w:cs="Arial"/>
          <w:sz w:val="24"/>
          <w:szCs w:val="24"/>
          <w:lang w:val="en-US"/>
        </w:rPr>
      </w:pPr>
    </w:p>
    <w:p w14:paraId="757B98E5" w14:textId="77777777" w:rsidR="003714D5" w:rsidRDefault="003714D5">
      <w:pPr>
        <w:rPr>
          <w:rFonts w:ascii="Arial" w:hAnsi="Arial" w:cs="Arial"/>
          <w:sz w:val="24"/>
          <w:szCs w:val="24"/>
        </w:rPr>
      </w:pPr>
    </w:p>
    <w:p w14:paraId="21A58EA4" w14:textId="77777777" w:rsidR="003714D5" w:rsidRDefault="003714D5">
      <w:pPr>
        <w:rPr>
          <w:lang w:val="en-US"/>
        </w:rPr>
      </w:pPr>
    </w:p>
    <w:p w14:paraId="675DF062" w14:textId="77777777" w:rsidR="003714D5" w:rsidRDefault="003714D5">
      <w:pPr>
        <w:sectPr w:rsidR="003714D5">
          <w:headerReference w:type="even" r:id="rId8"/>
          <w:headerReference w:type="default" r:id="rId9"/>
          <w:footerReference w:type="even" r:id="rId10"/>
          <w:footerReference w:type="default" r:id="rId11"/>
          <w:footnotePr>
            <w:numRestart w:val="eachPage"/>
          </w:footnotePr>
          <w:pgSz w:w="11906" w:h="16838"/>
          <w:pgMar w:top="1134" w:right="850" w:bottom="1134" w:left="1701" w:header="708" w:footer="708" w:gutter="0"/>
          <w:pgNumType w:fmt="upperRoman"/>
          <w:cols w:space="720"/>
          <w:titlePg/>
          <w:docGrid w:linePitch="360"/>
        </w:sectPr>
      </w:pPr>
    </w:p>
    <w:p w14:paraId="19DBD265" w14:textId="77777777" w:rsidR="003714D5" w:rsidRDefault="00D86CFD">
      <w:pPr>
        <w:ind w:firstLine="0"/>
        <w:jc w:val="center"/>
      </w:pPr>
      <w:r>
        <w:rPr>
          <w:rFonts w:ascii="Arial" w:hAnsi="Arial" w:cs="Arial"/>
          <w:b/>
          <w:spacing w:val="120"/>
        </w:rPr>
        <w:lastRenderedPageBreak/>
        <w:t>МЕЖГОСУДАРСТВЕННЫЙ   СТАНДАРТ</w:t>
      </w:r>
    </w:p>
    <w:p w14:paraId="21232AA9" w14:textId="69ED1A21" w:rsidR="003714D5" w:rsidRDefault="00E27E2A">
      <w:pPr>
        <w:pStyle w:val="18"/>
        <w:pBdr>
          <w:top w:val="single" w:sz="18" w:space="1" w:color="000000"/>
          <w:left w:val="none" w:sz="0" w:space="0" w:color="000000"/>
          <w:bottom w:val="none" w:sz="0" w:space="0" w:color="000000"/>
          <w:right w:val="none" w:sz="0" w:space="0" w:color="000000"/>
        </w:pBdr>
      </w:pPr>
      <w:r>
        <w:rPr>
          <w:rFonts w:ascii="Arial" w:hAnsi="Arial" w:cs="Arial"/>
          <w:sz w:val="24"/>
          <w:szCs w:val="24"/>
        </w:rPr>
        <w:t xml:space="preserve">СТЕКЛО КВАРЦЕВОЕ </w:t>
      </w:r>
      <w:r w:rsidR="007A28C6">
        <w:rPr>
          <w:rFonts w:ascii="Arial" w:hAnsi="Arial" w:cs="Arial"/>
          <w:sz w:val="24"/>
          <w:szCs w:val="24"/>
        </w:rPr>
        <w:t>ПРЗРАЧНОЕ</w:t>
      </w:r>
    </w:p>
    <w:p w14:paraId="5D285130" w14:textId="44895BDE" w:rsidR="003714D5" w:rsidRDefault="00D86CFD">
      <w:pPr>
        <w:pStyle w:val="18"/>
        <w:pBdr>
          <w:top w:val="single" w:sz="18" w:space="1" w:color="000000"/>
          <w:left w:val="none" w:sz="0" w:space="0" w:color="000000"/>
          <w:bottom w:val="none" w:sz="0" w:space="0" w:color="000000"/>
          <w:right w:val="none" w:sz="0" w:space="0" w:color="000000"/>
        </w:pBdr>
      </w:pPr>
      <w:r>
        <w:rPr>
          <w:rFonts w:ascii="Arial" w:hAnsi="Arial" w:cs="Arial"/>
          <w:sz w:val="24"/>
          <w:szCs w:val="24"/>
        </w:rPr>
        <w:t xml:space="preserve">Метод </w:t>
      </w:r>
      <w:r w:rsidR="007A28C6">
        <w:rPr>
          <w:rFonts w:ascii="Arial" w:hAnsi="Arial" w:cs="Arial"/>
          <w:sz w:val="24"/>
          <w:szCs w:val="24"/>
        </w:rPr>
        <w:t xml:space="preserve">испытания на </w:t>
      </w:r>
      <w:r w:rsidR="00E27E2A">
        <w:rPr>
          <w:rFonts w:ascii="Arial" w:hAnsi="Arial" w:cs="Arial"/>
          <w:sz w:val="24"/>
          <w:szCs w:val="24"/>
        </w:rPr>
        <w:t>устойчивост</w:t>
      </w:r>
      <w:r w:rsidR="007A28C6">
        <w:rPr>
          <w:rFonts w:ascii="Arial" w:hAnsi="Arial" w:cs="Arial"/>
          <w:sz w:val="24"/>
          <w:szCs w:val="24"/>
        </w:rPr>
        <w:t>ь к кристаллизации</w:t>
      </w:r>
    </w:p>
    <w:p w14:paraId="6EBF7653" w14:textId="77777777" w:rsidR="003714D5" w:rsidRDefault="003714D5">
      <w:pPr>
        <w:ind w:firstLine="0"/>
        <w:jc w:val="center"/>
        <w:rPr>
          <w:rFonts w:ascii="Arial" w:hAnsi="Arial" w:cs="Arial"/>
          <w:sz w:val="24"/>
          <w:szCs w:val="24"/>
        </w:rPr>
      </w:pPr>
    </w:p>
    <w:p w14:paraId="422B50D4" w14:textId="2257D729" w:rsidR="003714D5" w:rsidRPr="00EB3390" w:rsidRDefault="007A28C6">
      <w:pPr>
        <w:ind w:firstLine="0"/>
        <w:jc w:val="center"/>
        <w:rPr>
          <w:lang w:val="en-US"/>
        </w:rPr>
      </w:pPr>
      <w:r>
        <w:rPr>
          <w:rFonts w:ascii="Arial" w:hAnsi="Arial" w:cs="Arial"/>
          <w:sz w:val="24"/>
          <w:szCs w:val="24"/>
          <w:lang w:val="en-US"/>
        </w:rPr>
        <w:t>Vitreous s</w:t>
      </w:r>
      <w:r w:rsidR="003E5EC7">
        <w:rPr>
          <w:rFonts w:ascii="Arial" w:hAnsi="Arial" w:cs="Arial"/>
          <w:sz w:val="24"/>
          <w:szCs w:val="24"/>
          <w:lang w:val="en-US"/>
        </w:rPr>
        <w:t>ilica</w:t>
      </w:r>
      <w:r>
        <w:rPr>
          <w:rFonts w:ascii="Arial" w:hAnsi="Arial" w:cs="Arial"/>
          <w:sz w:val="24"/>
          <w:szCs w:val="24"/>
          <w:lang w:val="en-US"/>
        </w:rPr>
        <w:t xml:space="preserve"> transparent </w:t>
      </w:r>
      <w:r w:rsidR="00D86CFD">
        <w:rPr>
          <w:rFonts w:ascii="Arial" w:hAnsi="Arial" w:cs="Arial"/>
          <w:sz w:val="24"/>
          <w:szCs w:val="24"/>
          <w:lang w:val="en-US"/>
        </w:rPr>
        <w:t>glass</w:t>
      </w:r>
      <w:r w:rsidR="00D86CFD" w:rsidRPr="003E5EC7">
        <w:rPr>
          <w:rFonts w:ascii="Arial" w:hAnsi="Arial" w:cs="Arial"/>
          <w:sz w:val="24"/>
          <w:szCs w:val="24"/>
          <w:lang w:val="en-US"/>
        </w:rPr>
        <w:t xml:space="preserve">. </w:t>
      </w:r>
      <w:r>
        <w:rPr>
          <w:rFonts w:ascii="Arial" w:hAnsi="Arial" w:cs="Arial"/>
          <w:sz w:val="24"/>
          <w:szCs w:val="24"/>
          <w:lang w:val="en-US"/>
        </w:rPr>
        <w:t xml:space="preserve">Crystallization </w:t>
      </w:r>
      <w:r w:rsidR="003E5EC7">
        <w:rPr>
          <w:rFonts w:ascii="Arial" w:hAnsi="Arial" w:cs="Arial"/>
          <w:sz w:val="24"/>
          <w:szCs w:val="24"/>
          <w:lang w:val="en-US"/>
        </w:rPr>
        <w:t>stability</w:t>
      </w:r>
      <w:r>
        <w:rPr>
          <w:rFonts w:ascii="Arial" w:hAnsi="Arial" w:cs="Arial"/>
          <w:sz w:val="24"/>
          <w:szCs w:val="24"/>
          <w:lang w:val="en-US"/>
        </w:rPr>
        <w:t xml:space="preserve"> test method</w:t>
      </w:r>
    </w:p>
    <w:p w14:paraId="12C8A677" w14:textId="77777777" w:rsidR="003714D5" w:rsidRDefault="003714D5">
      <w:pPr>
        <w:pBdr>
          <w:top w:val="none" w:sz="0" w:space="0" w:color="000000"/>
          <w:left w:val="none" w:sz="0" w:space="0" w:color="000000"/>
          <w:bottom w:val="single" w:sz="18" w:space="1" w:color="000000"/>
          <w:right w:val="none" w:sz="0" w:space="0" w:color="000000"/>
        </w:pBdr>
        <w:ind w:firstLine="0"/>
        <w:jc w:val="center"/>
        <w:rPr>
          <w:rFonts w:ascii="Arial" w:hAnsi="Arial" w:cs="Arial"/>
          <w:sz w:val="24"/>
          <w:szCs w:val="24"/>
          <w:lang w:val="en-US"/>
        </w:rPr>
      </w:pPr>
    </w:p>
    <w:p w14:paraId="36A6E7B7" w14:textId="77777777" w:rsidR="00916DB5" w:rsidRPr="00E53891" w:rsidRDefault="00916DB5">
      <w:pPr>
        <w:ind w:left="3528"/>
        <w:jc w:val="center"/>
        <w:rPr>
          <w:rFonts w:ascii="Arial" w:hAnsi="Arial" w:cs="Arial"/>
          <w:b/>
          <w:sz w:val="24"/>
          <w:szCs w:val="24"/>
          <w:lang w:val="en-US"/>
        </w:rPr>
      </w:pPr>
    </w:p>
    <w:p w14:paraId="3C143212" w14:textId="77777777" w:rsidR="003714D5" w:rsidRDefault="00D86CFD">
      <w:pPr>
        <w:ind w:left="3528"/>
        <w:jc w:val="center"/>
      </w:pPr>
      <w:r>
        <w:rPr>
          <w:rFonts w:ascii="Arial" w:hAnsi="Arial" w:cs="Arial"/>
          <w:b/>
          <w:sz w:val="24"/>
          <w:szCs w:val="24"/>
        </w:rPr>
        <w:t>Дата введения</w:t>
      </w:r>
      <w:r>
        <w:rPr>
          <w:rFonts w:ascii="Arial" w:hAnsi="Arial" w:cs="Arial"/>
          <w:sz w:val="24"/>
          <w:szCs w:val="24"/>
        </w:rPr>
        <w:t xml:space="preserve"> – </w:t>
      </w:r>
    </w:p>
    <w:p w14:paraId="6DD1A72A" w14:textId="27A191A7" w:rsidR="003714D5" w:rsidRDefault="00D86CFD">
      <w:pPr>
        <w:pStyle w:val="1"/>
        <w:spacing w:before="240" w:after="120"/>
        <w:rPr>
          <w:rFonts w:cs="Arial"/>
        </w:rPr>
      </w:pPr>
      <w:bookmarkStart w:id="0" w:name="_Toc294092493"/>
      <w:bookmarkStart w:id="1" w:name="_Toc375235778"/>
      <w:bookmarkStart w:id="2" w:name="_Toc40686709"/>
      <w:r>
        <w:rPr>
          <w:rFonts w:cs="Arial"/>
        </w:rPr>
        <w:t>1 Область применения</w:t>
      </w:r>
      <w:bookmarkEnd w:id="0"/>
      <w:bookmarkEnd w:id="1"/>
      <w:bookmarkEnd w:id="2"/>
    </w:p>
    <w:p w14:paraId="7C5D8D34" w14:textId="5D2506F0" w:rsidR="003E5EC7" w:rsidRPr="00C147C7" w:rsidRDefault="003E5EC7" w:rsidP="003E5EC7">
      <w:pPr>
        <w:rPr>
          <w:rFonts w:ascii="Arial" w:hAnsi="Arial" w:cs="Arial"/>
          <w:sz w:val="24"/>
          <w:szCs w:val="24"/>
        </w:rPr>
      </w:pPr>
      <w:r w:rsidRPr="003E5EC7">
        <w:rPr>
          <w:rFonts w:ascii="Arial" w:hAnsi="Arial" w:cs="Arial"/>
          <w:sz w:val="24"/>
          <w:szCs w:val="24"/>
        </w:rPr>
        <w:t xml:space="preserve">Настоящий стандарт </w:t>
      </w:r>
      <w:r w:rsidR="00C147C7" w:rsidRPr="00C147C7">
        <w:rPr>
          <w:rFonts w:ascii="Arial" w:hAnsi="Arial" w:cs="Arial"/>
          <w:sz w:val="24"/>
          <w:szCs w:val="24"/>
        </w:rPr>
        <w:t xml:space="preserve">распространяется на кварцевое прозрачное стекло и изделия </w:t>
      </w:r>
      <w:r w:rsidR="00C147C7">
        <w:rPr>
          <w:rFonts w:ascii="Arial" w:hAnsi="Arial" w:cs="Arial"/>
          <w:sz w:val="24"/>
          <w:szCs w:val="24"/>
        </w:rPr>
        <w:t>и</w:t>
      </w:r>
      <w:r w:rsidR="00C147C7" w:rsidRPr="00C147C7">
        <w:rPr>
          <w:rFonts w:ascii="Arial" w:hAnsi="Arial" w:cs="Arial"/>
          <w:sz w:val="24"/>
          <w:szCs w:val="24"/>
        </w:rPr>
        <w:t>з него и устанавливает метод испытания на устойчивость их к различным видам кристаллизации поверхности</w:t>
      </w:r>
      <w:r w:rsidR="00C147C7">
        <w:rPr>
          <w:rFonts w:ascii="Arial" w:hAnsi="Arial" w:cs="Arial"/>
          <w:sz w:val="24"/>
          <w:szCs w:val="24"/>
        </w:rPr>
        <w:t>:</w:t>
      </w:r>
      <w:r w:rsidR="00C147C7" w:rsidRPr="00C147C7">
        <w:rPr>
          <w:rFonts w:ascii="Arial" w:hAnsi="Arial" w:cs="Arial"/>
          <w:sz w:val="24"/>
          <w:szCs w:val="24"/>
        </w:rPr>
        <w:t xml:space="preserve"> точкам</w:t>
      </w:r>
      <w:r w:rsidR="00C147C7">
        <w:rPr>
          <w:rFonts w:ascii="Arial" w:hAnsi="Arial" w:cs="Arial"/>
          <w:sz w:val="24"/>
          <w:szCs w:val="24"/>
        </w:rPr>
        <w:t>,</w:t>
      </w:r>
      <w:r w:rsidR="00C147C7" w:rsidRPr="00C147C7">
        <w:rPr>
          <w:rFonts w:ascii="Arial" w:hAnsi="Arial" w:cs="Arial"/>
          <w:sz w:val="24"/>
          <w:szCs w:val="24"/>
        </w:rPr>
        <w:t xml:space="preserve"> рискам</w:t>
      </w:r>
      <w:r w:rsidR="00C147C7">
        <w:rPr>
          <w:rFonts w:ascii="Arial" w:hAnsi="Arial" w:cs="Arial"/>
          <w:sz w:val="24"/>
          <w:szCs w:val="24"/>
        </w:rPr>
        <w:t>,</w:t>
      </w:r>
      <w:r w:rsidR="00C147C7" w:rsidRPr="00C147C7">
        <w:rPr>
          <w:rFonts w:ascii="Arial" w:hAnsi="Arial" w:cs="Arial"/>
          <w:sz w:val="24"/>
          <w:szCs w:val="24"/>
        </w:rPr>
        <w:t xml:space="preserve"> пятнам или </w:t>
      </w:r>
      <w:r w:rsidR="00D462E5">
        <w:rPr>
          <w:rFonts w:ascii="Arial" w:hAnsi="Arial" w:cs="Arial"/>
          <w:sz w:val="24"/>
          <w:szCs w:val="24"/>
        </w:rPr>
        <w:t xml:space="preserve">расположения </w:t>
      </w:r>
      <w:r w:rsidR="00C147C7" w:rsidRPr="00C147C7">
        <w:rPr>
          <w:rFonts w:ascii="Arial" w:hAnsi="Arial" w:cs="Arial"/>
          <w:sz w:val="24"/>
          <w:szCs w:val="24"/>
        </w:rPr>
        <w:t>сплошным слоем.</w:t>
      </w:r>
    </w:p>
    <w:p w14:paraId="430E1FBC" w14:textId="77777777" w:rsidR="003714D5" w:rsidRDefault="00D86CFD">
      <w:pPr>
        <w:pStyle w:val="1"/>
        <w:spacing w:before="240" w:after="120"/>
      </w:pPr>
      <w:bookmarkStart w:id="3" w:name="_Toc294092494"/>
      <w:bookmarkStart w:id="4" w:name="_Toc375235779"/>
      <w:bookmarkStart w:id="5" w:name="_Toc40686710"/>
      <w:r>
        <w:t>2 Нормативные ссылки</w:t>
      </w:r>
      <w:bookmarkEnd w:id="3"/>
      <w:bookmarkEnd w:id="4"/>
      <w:bookmarkEnd w:id="5"/>
    </w:p>
    <w:p w14:paraId="0FE435E2" w14:textId="77777777" w:rsidR="003714D5" w:rsidRDefault="00D86CFD">
      <w:pPr>
        <w:rPr>
          <w:rFonts w:ascii="Arial" w:hAnsi="Arial" w:cs="Arial"/>
          <w:sz w:val="24"/>
          <w:szCs w:val="24"/>
        </w:rPr>
      </w:pPr>
      <w:r>
        <w:rPr>
          <w:rFonts w:ascii="Arial" w:hAnsi="Arial" w:cs="Arial"/>
          <w:sz w:val="24"/>
          <w:szCs w:val="24"/>
        </w:rPr>
        <w:t>В настоящем стандарте использованы ссылки на следующие межгосударственные стандарты:</w:t>
      </w:r>
    </w:p>
    <w:p w14:paraId="0201B10B" w14:textId="77777777" w:rsidR="00093533" w:rsidRPr="008B6130" w:rsidRDefault="00093533" w:rsidP="00093533">
      <w:pPr>
        <w:shd w:val="clear" w:color="auto" w:fill="FFFFFF"/>
        <w:rPr>
          <w:rFonts w:ascii="Arial" w:hAnsi="Arial" w:cs="Arial"/>
          <w:sz w:val="24"/>
          <w:szCs w:val="24"/>
        </w:rPr>
      </w:pPr>
      <w:r w:rsidRPr="008B6130">
        <w:rPr>
          <w:rFonts w:ascii="Arial" w:hAnsi="Arial" w:cs="Arial"/>
          <w:sz w:val="24"/>
          <w:szCs w:val="24"/>
        </w:rPr>
        <w:t>ГОСТ 12.0.004</w:t>
      </w:r>
      <w:r w:rsidRPr="008B6130">
        <w:rPr>
          <w:rFonts w:ascii="Arial" w:hAnsi="Arial" w:cs="Arial"/>
          <w:sz w:val="24"/>
          <w:szCs w:val="24"/>
        </w:rPr>
        <w:sym w:font="Symbol" w:char="F02D"/>
      </w:r>
      <w:r w:rsidRPr="008B6130">
        <w:rPr>
          <w:rFonts w:ascii="Arial" w:hAnsi="Arial" w:cs="Arial"/>
          <w:sz w:val="24"/>
          <w:szCs w:val="24"/>
        </w:rPr>
        <w:t>90 Система стандартов безопасности труда. Организация обучения безопасности труда. Общие положения</w:t>
      </w:r>
    </w:p>
    <w:p w14:paraId="15F1B6BC" w14:textId="77777777" w:rsidR="00093533" w:rsidRPr="008B6130" w:rsidRDefault="00093533" w:rsidP="00093533">
      <w:pPr>
        <w:shd w:val="clear" w:color="auto" w:fill="FFFFFF"/>
        <w:rPr>
          <w:rFonts w:ascii="Arial" w:hAnsi="Arial" w:cs="Arial"/>
          <w:sz w:val="24"/>
          <w:szCs w:val="24"/>
        </w:rPr>
      </w:pPr>
      <w:r w:rsidRPr="008B6130">
        <w:rPr>
          <w:rFonts w:ascii="Arial" w:hAnsi="Arial" w:cs="Arial"/>
          <w:sz w:val="24"/>
          <w:szCs w:val="24"/>
        </w:rPr>
        <w:t>ГОСТ 12.1.004</w:t>
      </w:r>
      <w:r w:rsidRPr="008B6130">
        <w:rPr>
          <w:rFonts w:ascii="Arial" w:hAnsi="Arial" w:cs="Arial"/>
          <w:sz w:val="24"/>
          <w:szCs w:val="24"/>
        </w:rPr>
        <w:sym w:font="Symbol" w:char="F02D"/>
      </w:r>
      <w:r w:rsidRPr="008B6130">
        <w:rPr>
          <w:rFonts w:ascii="Arial" w:hAnsi="Arial" w:cs="Arial"/>
          <w:sz w:val="24"/>
          <w:szCs w:val="24"/>
        </w:rPr>
        <w:t>91 Система стандартов безопасности труда. Пожарная безопасность. Общие требования</w:t>
      </w:r>
    </w:p>
    <w:p w14:paraId="450E1341" w14:textId="77777777" w:rsidR="00093533" w:rsidRPr="008B6130" w:rsidRDefault="00093533" w:rsidP="00093533">
      <w:pPr>
        <w:shd w:val="clear" w:color="auto" w:fill="FFFFFF"/>
        <w:rPr>
          <w:rFonts w:ascii="Arial" w:hAnsi="Arial" w:cs="Arial"/>
          <w:sz w:val="24"/>
          <w:szCs w:val="24"/>
        </w:rPr>
      </w:pPr>
      <w:r w:rsidRPr="008B6130">
        <w:rPr>
          <w:rFonts w:ascii="Arial" w:hAnsi="Arial" w:cs="Arial"/>
          <w:sz w:val="24"/>
          <w:szCs w:val="24"/>
        </w:rPr>
        <w:t>ГОСТ 12.1.019</w:t>
      </w:r>
      <w:r w:rsidRPr="008B6130">
        <w:rPr>
          <w:rFonts w:ascii="Arial" w:hAnsi="Arial" w:cs="Arial"/>
          <w:sz w:val="24"/>
          <w:szCs w:val="24"/>
        </w:rPr>
        <w:sym w:font="Symbol" w:char="F02D"/>
      </w:r>
      <w:r>
        <w:rPr>
          <w:rFonts w:ascii="Arial" w:hAnsi="Arial" w:cs="Arial"/>
          <w:sz w:val="24"/>
          <w:szCs w:val="24"/>
        </w:rPr>
        <w:t>7</w:t>
      </w:r>
      <w:r w:rsidRPr="008B6130">
        <w:rPr>
          <w:rFonts w:ascii="Arial" w:hAnsi="Arial" w:cs="Arial"/>
          <w:sz w:val="24"/>
          <w:szCs w:val="24"/>
        </w:rPr>
        <w:t>9</w:t>
      </w:r>
      <w:r>
        <w:rPr>
          <w:rStyle w:val="a8"/>
          <w:rFonts w:ascii="Arial" w:hAnsi="Arial" w:cs="Arial"/>
          <w:sz w:val="24"/>
          <w:szCs w:val="24"/>
        </w:rPr>
        <w:footnoteReference w:id="1"/>
      </w:r>
      <w:r w:rsidRPr="008B6130">
        <w:rPr>
          <w:rFonts w:ascii="Arial" w:hAnsi="Arial" w:cs="Arial"/>
          <w:sz w:val="24"/>
          <w:szCs w:val="24"/>
        </w:rPr>
        <w:t xml:space="preserve"> Система стандартов безопасности труда. Электробезопасность. Общие требования и номенклатура видов защиты</w:t>
      </w:r>
    </w:p>
    <w:p w14:paraId="408D6C7B" w14:textId="20325044" w:rsidR="00093533" w:rsidRDefault="00093533" w:rsidP="00093533">
      <w:pPr>
        <w:rPr>
          <w:rFonts w:ascii="Arial" w:hAnsi="Arial" w:cs="Arial"/>
          <w:sz w:val="24"/>
          <w:szCs w:val="24"/>
        </w:rPr>
      </w:pPr>
      <w:r w:rsidRPr="004E3B67">
        <w:rPr>
          <w:rFonts w:ascii="Arial" w:hAnsi="Arial" w:cs="Arial"/>
          <w:sz w:val="24"/>
          <w:szCs w:val="24"/>
        </w:rPr>
        <w:t>ГОСТ 12.4.009</w:t>
      </w:r>
      <w:r w:rsidRPr="004E3B67">
        <w:rPr>
          <w:rFonts w:ascii="Arial" w:hAnsi="Arial" w:cs="Arial"/>
          <w:sz w:val="24"/>
          <w:szCs w:val="24"/>
        </w:rPr>
        <w:sym w:font="Symbol" w:char="F02D"/>
      </w:r>
      <w:r w:rsidRPr="004E3B67">
        <w:rPr>
          <w:rFonts w:ascii="Arial" w:hAnsi="Arial" w:cs="Arial"/>
          <w:sz w:val="24"/>
          <w:szCs w:val="24"/>
        </w:rPr>
        <w:t>83 Система стандартов безопасности труда. Пожарная техника для защиты объектов. Основные виды. Размещение и обслуживание</w:t>
      </w:r>
    </w:p>
    <w:p w14:paraId="453E16F2" w14:textId="1FC9ED64" w:rsidR="00BD0DE1" w:rsidRDefault="00BD0DE1" w:rsidP="00093533">
      <w:pPr>
        <w:rPr>
          <w:rFonts w:ascii="Arial" w:hAnsi="Arial" w:cs="Arial"/>
          <w:sz w:val="24"/>
          <w:szCs w:val="24"/>
        </w:rPr>
      </w:pPr>
      <w:r>
        <w:rPr>
          <w:rFonts w:ascii="Arial" w:hAnsi="Arial" w:cs="Arial"/>
          <w:sz w:val="24"/>
          <w:szCs w:val="24"/>
        </w:rPr>
        <w:t>ГОСТ 166</w:t>
      </w:r>
      <w:r w:rsidRPr="002147B6">
        <w:rPr>
          <w:rFonts w:ascii="Arial" w:hAnsi="Arial" w:cs="Arial"/>
          <w:sz w:val="24"/>
          <w:szCs w:val="24"/>
        </w:rPr>
        <w:t>─</w:t>
      </w:r>
      <w:r w:rsidR="006528DB">
        <w:rPr>
          <w:rFonts w:ascii="Arial" w:hAnsi="Arial" w:cs="Arial"/>
          <w:sz w:val="24"/>
          <w:szCs w:val="24"/>
        </w:rPr>
        <w:t>89 Штангенциркули. Технические условия</w:t>
      </w:r>
    </w:p>
    <w:p w14:paraId="2CFA5749" w14:textId="0D0BA8AC" w:rsidR="00BD0DE1" w:rsidRPr="004E3B67" w:rsidRDefault="001E5689" w:rsidP="00093533">
      <w:pPr>
        <w:rPr>
          <w:rFonts w:ascii="Arial" w:hAnsi="Arial" w:cs="Arial"/>
          <w:sz w:val="24"/>
          <w:szCs w:val="24"/>
        </w:rPr>
      </w:pPr>
      <w:r>
        <w:rPr>
          <w:rFonts w:ascii="Arial" w:hAnsi="Arial" w:cs="Arial"/>
          <w:sz w:val="24"/>
          <w:szCs w:val="24"/>
        </w:rPr>
        <w:t>ГОСТР 427</w:t>
      </w:r>
      <w:r w:rsidRPr="002147B6">
        <w:rPr>
          <w:rFonts w:ascii="Arial" w:hAnsi="Arial" w:cs="Arial"/>
          <w:sz w:val="24"/>
          <w:szCs w:val="24"/>
        </w:rPr>
        <w:t>─</w:t>
      </w:r>
      <w:r w:rsidR="00B663AF">
        <w:rPr>
          <w:rFonts w:ascii="Arial" w:hAnsi="Arial" w:cs="Arial"/>
          <w:sz w:val="24"/>
          <w:szCs w:val="24"/>
        </w:rPr>
        <w:t xml:space="preserve">75 </w:t>
      </w:r>
      <w:r w:rsidR="00B663AF" w:rsidRPr="00EA60C2">
        <w:rPr>
          <w:rFonts w:ascii="Arial" w:hAnsi="Arial" w:cs="Arial"/>
          <w:sz w:val="24"/>
          <w:szCs w:val="24"/>
        </w:rPr>
        <w:t>Линейки измерительные металлические. Технические условия</w:t>
      </w:r>
    </w:p>
    <w:p w14:paraId="35124A7B" w14:textId="417CEF23" w:rsidR="00980DC7" w:rsidRPr="00B663AF" w:rsidRDefault="00980DC7">
      <w:pPr>
        <w:rPr>
          <w:rFonts w:ascii="Arial" w:hAnsi="Arial" w:cs="Arial"/>
          <w:sz w:val="24"/>
          <w:szCs w:val="24"/>
        </w:rPr>
      </w:pPr>
      <w:r w:rsidRPr="00B663AF">
        <w:rPr>
          <w:rFonts w:ascii="Arial" w:hAnsi="Arial" w:cs="Arial"/>
          <w:color w:val="111111"/>
          <w:sz w:val="24"/>
          <w:szCs w:val="24"/>
        </w:rPr>
        <w:t>ГОСТ 2310</w:t>
      </w:r>
      <w:r w:rsidRPr="00B663AF">
        <w:rPr>
          <w:rFonts w:ascii="Arial" w:hAnsi="Arial" w:cs="Arial"/>
          <w:sz w:val="24"/>
          <w:szCs w:val="24"/>
        </w:rPr>
        <w:t>─</w:t>
      </w:r>
      <w:r w:rsidR="001D5FC0" w:rsidRPr="00B663AF">
        <w:rPr>
          <w:rFonts w:ascii="Arial" w:hAnsi="Arial" w:cs="Arial"/>
          <w:sz w:val="24"/>
          <w:szCs w:val="24"/>
        </w:rPr>
        <w:t>77 Молотки слесарные стальные. Технические условия</w:t>
      </w:r>
    </w:p>
    <w:p w14:paraId="18BB592A" w14:textId="6BA63960" w:rsidR="00334F6D" w:rsidRDefault="00334F6D" w:rsidP="00334F6D">
      <w:pPr>
        <w:rPr>
          <w:rFonts w:ascii="Arial" w:hAnsi="Arial" w:cs="Arial"/>
          <w:sz w:val="24"/>
          <w:szCs w:val="24"/>
        </w:rPr>
      </w:pPr>
      <w:r w:rsidRPr="002147B6">
        <w:rPr>
          <w:rFonts w:ascii="Arial" w:hAnsi="Arial" w:cs="Arial"/>
          <w:sz w:val="24"/>
          <w:szCs w:val="24"/>
        </w:rPr>
        <w:t>ГОСТ 4204─77 Реактивы. Кислота серная. Технические условия</w:t>
      </w:r>
    </w:p>
    <w:p w14:paraId="62F4098A" w14:textId="3EDC3D71" w:rsidR="00334F6D" w:rsidRPr="002147B6" w:rsidRDefault="00334F6D" w:rsidP="00334F6D">
      <w:pPr>
        <w:rPr>
          <w:rFonts w:ascii="Arial" w:hAnsi="Arial" w:cs="Arial"/>
          <w:sz w:val="24"/>
          <w:szCs w:val="24"/>
        </w:rPr>
      </w:pPr>
      <w:r>
        <w:rPr>
          <w:rFonts w:ascii="Arial" w:hAnsi="Arial" w:cs="Arial"/>
          <w:sz w:val="24"/>
          <w:szCs w:val="24"/>
        </w:rPr>
        <w:t>ГОСТ 4220</w:t>
      </w:r>
      <w:r w:rsidRPr="002147B6">
        <w:rPr>
          <w:rFonts w:ascii="Arial" w:hAnsi="Arial" w:cs="Arial"/>
          <w:sz w:val="24"/>
          <w:szCs w:val="24"/>
        </w:rPr>
        <w:t>─</w:t>
      </w:r>
      <w:r w:rsidR="006528DB">
        <w:rPr>
          <w:rFonts w:ascii="Arial" w:hAnsi="Arial" w:cs="Arial"/>
          <w:sz w:val="24"/>
          <w:szCs w:val="24"/>
        </w:rPr>
        <w:t xml:space="preserve">75 </w:t>
      </w:r>
      <w:r w:rsidR="006528DB" w:rsidRPr="002147B6">
        <w:rPr>
          <w:rFonts w:ascii="Arial" w:hAnsi="Arial" w:cs="Arial"/>
          <w:sz w:val="24"/>
          <w:szCs w:val="24"/>
        </w:rPr>
        <w:t>Реактивы.</w:t>
      </w:r>
      <w:r w:rsidR="006528DB">
        <w:rPr>
          <w:rFonts w:ascii="Arial" w:hAnsi="Arial" w:cs="Arial"/>
          <w:sz w:val="24"/>
          <w:szCs w:val="24"/>
        </w:rPr>
        <w:t xml:space="preserve"> Калий </w:t>
      </w:r>
      <w:proofErr w:type="spellStart"/>
      <w:r w:rsidR="006528DB">
        <w:rPr>
          <w:rFonts w:ascii="Arial" w:hAnsi="Arial" w:cs="Arial"/>
          <w:sz w:val="24"/>
          <w:szCs w:val="24"/>
        </w:rPr>
        <w:t>двухромовокислый</w:t>
      </w:r>
      <w:proofErr w:type="spellEnd"/>
      <w:r w:rsidR="006528DB" w:rsidRPr="002147B6">
        <w:rPr>
          <w:rFonts w:ascii="Arial" w:hAnsi="Arial" w:cs="Arial"/>
          <w:sz w:val="24"/>
          <w:szCs w:val="24"/>
        </w:rPr>
        <w:t>. Технические условия</w:t>
      </w:r>
    </w:p>
    <w:p w14:paraId="3F3A9965" w14:textId="77777777" w:rsidR="003714D5" w:rsidRPr="005C0ABF" w:rsidRDefault="00D86CFD">
      <w:pPr>
        <w:rPr>
          <w:rFonts w:ascii="Arial" w:hAnsi="Arial" w:cs="Arial"/>
          <w:bCs/>
          <w:sz w:val="24"/>
          <w:szCs w:val="24"/>
        </w:rPr>
      </w:pPr>
      <w:r w:rsidRPr="00334F6D">
        <w:rPr>
          <w:rFonts w:ascii="Arial" w:hAnsi="Arial" w:cs="Arial"/>
          <w:sz w:val="24"/>
          <w:szCs w:val="24"/>
        </w:rPr>
        <w:lastRenderedPageBreak/>
        <w:t>ГОСТ 6709─</w:t>
      </w:r>
      <w:r w:rsidRPr="00334F6D">
        <w:rPr>
          <w:rFonts w:ascii="Arial" w:hAnsi="Arial" w:cs="Arial"/>
          <w:bCs/>
          <w:sz w:val="24"/>
          <w:szCs w:val="24"/>
        </w:rPr>
        <w:t>72 Вода дистиллированная. Технические условия</w:t>
      </w:r>
    </w:p>
    <w:p w14:paraId="0C89EFAF" w14:textId="653B1FCA" w:rsidR="00BF3B73" w:rsidRDefault="00BF3B73" w:rsidP="00BF3B73">
      <w:pPr>
        <w:pStyle w:val="23"/>
        <w:ind w:firstLine="709"/>
      </w:pPr>
      <w:r>
        <w:t>ГОСТ 8074</w:t>
      </w:r>
      <w:r w:rsidRPr="00334F6D">
        <w:t>─</w:t>
      </w:r>
      <w:r>
        <w:t>82 Микроскопы инструментальные. Типы, основные параметры и размеры. Технические требования</w:t>
      </w:r>
    </w:p>
    <w:p w14:paraId="6D6E13E1" w14:textId="119655B2" w:rsidR="003763ED" w:rsidRPr="00B663AF" w:rsidRDefault="003763ED">
      <w:pPr>
        <w:rPr>
          <w:rFonts w:ascii="Arial" w:hAnsi="Arial" w:cs="Arial"/>
          <w:bCs/>
          <w:sz w:val="24"/>
          <w:szCs w:val="24"/>
        </w:rPr>
      </w:pPr>
      <w:r w:rsidRPr="00B663AF">
        <w:rPr>
          <w:rFonts w:ascii="Arial" w:hAnsi="Arial" w:cs="Arial"/>
          <w:bCs/>
          <w:sz w:val="24"/>
          <w:szCs w:val="24"/>
        </w:rPr>
        <w:t>ГОСТ 8680</w:t>
      </w:r>
      <w:r w:rsidR="00093533" w:rsidRPr="00B663AF">
        <w:rPr>
          <w:rFonts w:ascii="Arial" w:hAnsi="Arial" w:cs="Arial"/>
          <w:sz w:val="24"/>
          <w:szCs w:val="24"/>
        </w:rPr>
        <w:t>─</w:t>
      </w:r>
      <w:r w:rsidR="001D5FC0" w:rsidRPr="00B663AF">
        <w:rPr>
          <w:rFonts w:ascii="Arial" w:hAnsi="Arial" w:cs="Arial"/>
          <w:sz w:val="24"/>
          <w:szCs w:val="24"/>
        </w:rPr>
        <w:t>73 Трубы из прозрачного кварцевого стекла</w:t>
      </w:r>
    </w:p>
    <w:p w14:paraId="29FF53F8" w14:textId="5CBD6D62" w:rsidR="005C0ABF" w:rsidRPr="00334F6D" w:rsidRDefault="005C0ABF" w:rsidP="005C0ABF">
      <w:pPr>
        <w:pStyle w:val="23"/>
        <w:ind w:firstLine="709"/>
      </w:pPr>
      <w:r w:rsidRPr="00334F6D">
        <w:t>ГОСТ 18300─87</w:t>
      </w:r>
      <w:r w:rsidRPr="00334F6D">
        <w:rPr>
          <w:rStyle w:val="a8"/>
        </w:rPr>
        <w:footnoteReference w:id="2"/>
      </w:r>
      <w:r w:rsidRPr="00334F6D">
        <w:rPr>
          <w:vertAlign w:val="superscript"/>
        </w:rPr>
        <w:t>)</w:t>
      </w:r>
      <w:r w:rsidRPr="00334F6D">
        <w:t xml:space="preserve"> Спирт этиловый ректификованный технический. Технические условия </w:t>
      </w:r>
    </w:p>
    <w:p w14:paraId="42F2641C" w14:textId="77777777" w:rsidR="003714D5" w:rsidRPr="00B663AF" w:rsidRDefault="00D86CFD">
      <w:pPr>
        <w:ind w:firstLine="708"/>
      </w:pPr>
      <w:r w:rsidRPr="00B663AF">
        <w:rPr>
          <w:rFonts w:ascii="Arial" w:hAnsi="Arial" w:cs="Arial"/>
          <w:bCs/>
          <w:sz w:val="24"/>
          <w:szCs w:val="24"/>
        </w:rPr>
        <w:t xml:space="preserve">ГОСТ </w:t>
      </w:r>
      <w:r w:rsidRPr="00B663AF">
        <w:rPr>
          <w:rFonts w:ascii="Arial" w:hAnsi="Arial" w:cs="Arial"/>
          <w:bCs/>
          <w:sz w:val="24"/>
          <w:szCs w:val="24"/>
          <w:lang w:val="en-US"/>
        </w:rPr>
        <w:t>OIML</w:t>
      </w:r>
      <w:r w:rsidRPr="00B663AF">
        <w:rPr>
          <w:rFonts w:ascii="Arial" w:hAnsi="Arial" w:cs="Arial"/>
          <w:bCs/>
          <w:sz w:val="24"/>
          <w:szCs w:val="24"/>
        </w:rPr>
        <w:t xml:space="preserve"> </w:t>
      </w:r>
      <w:r w:rsidRPr="00B663AF">
        <w:rPr>
          <w:rFonts w:ascii="Arial" w:hAnsi="Arial" w:cs="Arial"/>
          <w:bCs/>
          <w:sz w:val="24"/>
          <w:szCs w:val="24"/>
          <w:lang w:val="en-US"/>
        </w:rPr>
        <w:t>R</w:t>
      </w:r>
      <w:r w:rsidRPr="00B663AF">
        <w:rPr>
          <w:rFonts w:ascii="Arial" w:hAnsi="Arial" w:cs="Arial"/>
          <w:bCs/>
          <w:sz w:val="24"/>
          <w:szCs w:val="24"/>
        </w:rPr>
        <w:t xml:space="preserve"> 76-1─2011 </w:t>
      </w:r>
      <w:r w:rsidRPr="00B663AF">
        <w:rPr>
          <w:rFonts w:ascii="Arial" w:hAnsi="Arial" w:cs="Arial"/>
          <w:sz w:val="24"/>
          <w:szCs w:val="24"/>
        </w:rPr>
        <w:t>Государственная система обеспечения единства измерений. Весы неавтоматического действия. Часть 1. Метрологические и технические требования. Испытания</w:t>
      </w:r>
      <w:r w:rsidRPr="00B663AF">
        <w:rPr>
          <w:rFonts w:ascii="Arial" w:hAnsi="Arial" w:cs="Arial"/>
          <w:bCs/>
          <w:sz w:val="24"/>
          <w:szCs w:val="24"/>
        </w:rPr>
        <w:t xml:space="preserve"> </w:t>
      </w:r>
    </w:p>
    <w:p w14:paraId="67F74EED" w14:textId="77777777" w:rsidR="003714D5" w:rsidRDefault="00D86CFD">
      <w:pPr>
        <w:ind w:firstLine="708"/>
      </w:pPr>
      <w:r w:rsidRPr="00B663AF">
        <w:rPr>
          <w:rFonts w:ascii="Arial" w:hAnsi="Arial" w:cs="Arial"/>
          <w:bCs/>
          <w:sz w:val="24"/>
          <w:szCs w:val="24"/>
        </w:rPr>
        <w:t xml:space="preserve">ГОСТ </w:t>
      </w:r>
      <w:r w:rsidRPr="00B663AF">
        <w:rPr>
          <w:rFonts w:ascii="Arial" w:hAnsi="Arial" w:cs="Arial"/>
          <w:bCs/>
          <w:sz w:val="24"/>
          <w:szCs w:val="24"/>
          <w:lang w:val="en-US"/>
        </w:rPr>
        <w:t>OIML</w:t>
      </w:r>
      <w:r w:rsidRPr="00B663AF">
        <w:rPr>
          <w:rFonts w:ascii="Arial" w:hAnsi="Arial" w:cs="Arial"/>
          <w:bCs/>
          <w:sz w:val="24"/>
          <w:szCs w:val="24"/>
        </w:rPr>
        <w:t xml:space="preserve"> </w:t>
      </w:r>
      <w:r w:rsidRPr="00B663AF">
        <w:rPr>
          <w:rFonts w:ascii="Arial" w:hAnsi="Arial" w:cs="Arial"/>
          <w:bCs/>
          <w:sz w:val="24"/>
          <w:szCs w:val="24"/>
          <w:lang w:val="en-US"/>
        </w:rPr>
        <w:t>R</w:t>
      </w:r>
      <w:r w:rsidRPr="00B663AF">
        <w:rPr>
          <w:rFonts w:ascii="Arial" w:hAnsi="Arial" w:cs="Arial"/>
          <w:bCs/>
          <w:sz w:val="24"/>
          <w:szCs w:val="24"/>
        </w:rPr>
        <w:t xml:space="preserve"> 111-1─2009 </w:t>
      </w:r>
      <w:r w:rsidRPr="00B663AF">
        <w:rPr>
          <w:rFonts w:ascii="Arial" w:hAnsi="Arial" w:cs="Arial"/>
          <w:sz w:val="24"/>
          <w:szCs w:val="24"/>
        </w:rPr>
        <w:t>Государственная система обеспечения единства измерений. Гири классов Е</w:t>
      </w:r>
      <w:r w:rsidRPr="00B663AF">
        <w:rPr>
          <w:rFonts w:ascii="Arial" w:hAnsi="Arial" w:cs="Arial"/>
          <w:sz w:val="24"/>
          <w:szCs w:val="24"/>
          <w:vertAlign w:val="subscript"/>
        </w:rPr>
        <w:t>1</w:t>
      </w:r>
      <w:r w:rsidRPr="00B663AF">
        <w:rPr>
          <w:rFonts w:ascii="Arial" w:hAnsi="Arial" w:cs="Arial"/>
          <w:sz w:val="24"/>
          <w:szCs w:val="24"/>
        </w:rPr>
        <w:t>, Е</w:t>
      </w:r>
      <w:r w:rsidRPr="00B663AF">
        <w:rPr>
          <w:rFonts w:ascii="Arial" w:hAnsi="Arial" w:cs="Arial"/>
          <w:sz w:val="24"/>
          <w:szCs w:val="24"/>
          <w:vertAlign w:val="subscript"/>
        </w:rPr>
        <w:t>2</w:t>
      </w:r>
      <w:r w:rsidRPr="00B663AF">
        <w:rPr>
          <w:rFonts w:ascii="Arial" w:hAnsi="Arial" w:cs="Arial"/>
          <w:sz w:val="24"/>
          <w:szCs w:val="24"/>
        </w:rPr>
        <w:t>, F</w:t>
      </w:r>
      <w:r w:rsidRPr="00B663AF">
        <w:rPr>
          <w:rFonts w:ascii="Arial" w:hAnsi="Arial" w:cs="Arial"/>
          <w:sz w:val="24"/>
          <w:szCs w:val="24"/>
          <w:vertAlign w:val="subscript"/>
        </w:rPr>
        <w:t>1</w:t>
      </w:r>
      <w:r w:rsidRPr="00B663AF">
        <w:rPr>
          <w:rFonts w:ascii="Arial" w:hAnsi="Arial" w:cs="Arial"/>
          <w:sz w:val="24"/>
          <w:szCs w:val="24"/>
        </w:rPr>
        <w:t>, F</w:t>
      </w:r>
      <w:r w:rsidRPr="00B663AF">
        <w:rPr>
          <w:rFonts w:ascii="Arial" w:hAnsi="Arial" w:cs="Arial"/>
          <w:sz w:val="24"/>
          <w:szCs w:val="24"/>
          <w:vertAlign w:val="subscript"/>
        </w:rPr>
        <w:t>2</w:t>
      </w:r>
      <w:r w:rsidRPr="00B663AF">
        <w:rPr>
          <w:rFonts w:ascii="Arial" w:hAnsi="Arial" w:cs="Arial"/>
          <w:sz w:val="24"/>
          <w:szCs w:val="24"/>
        </w:rPr>
        <w:t>, М</w:t>
      </w:r>
      <w:r w:rsidRPr="00B663AF">
        <w:rPr>
          <w:rFonts w:ascii="Arial" w:hAnsi="Arial" w:cs="Arial"/>
          <w:sz w:val="24"/>
          <w:szCs w:val="24"/>
          <w:vertAlign w:val="subscript"/>
        </w:rPr>
        <w:t>1</w:t>
      </w:r>
      <w:r w:rsidRPr="00B663AF">
        <w:rPr>
          <w:rFonts w:ascii="Arial" w:hAnsi="Arial" w:cs="Arial"/>
          <w:sz w:val="24"/>
          <w:szCs w:val="24"/>
        </w:rPr>
        <w:t>, М</w:t>
      </w:r>
      <w:r w:rsidRPr="00B663AF">
        <w:rPr>
          <w:rFonts w:ascii="Arial" w:hAnsi="Arial" w:cs="Arial"/>
          <w:sz w:val="24"/>
          <w:szCs w:val="24"/>
          <w:vertAlign w:val="subscript"/>
        </w:rPr>
        <w:t>1-2</w:t>
      </w:r>
      <w:r w:rsidRPr="00B663AF">
        <w:rPr>
          <w:rFonts w:ascii="Arial" w:hAnsi="Arial" w:cs="Arial"/>
          <w:sz w:val="24"/>
          <w:szCs w:val="24"/>
        </w:rPr>
        <w:t>, М</w:t>
      </w:r>
      <w:r w:rsidRPr="00B663AF">
        <w:rPr>
          <w:rFonts w:ascii="Arial" w:hAnsi="Arial" w:cs="Arial"/>
          <w:sz w:val="24"/>
          <w:szCs w:val="24"/>
          <w:vertAlign w:val="subscript"/>
        </w:rPr>
        <w:t>2</w:t>
      </w:r>
      <w:r w:rsidRPr="00B663AF">
        <w:rPr>
          <w:rFonts w:ascii="Arial" w:hAnsi="Arial" w:cs="Arial"/>
          <w:sz w:val="24"/>
          <w:szCs w:val="24"/>
        </w:rPr>
        <w:t>, М</w:t>
      </w:r>
      <w:r w:rsidRPr="00B663AF">
        <w:rPr>
          <w:rFonts w:ascii="Arial" w:hAnsi="Arial" w:cs="Arial"/>
          <w:sz w:val="24"/>
          <w:szCs w:val="24"/>
          <w:vertAlign w:val="subscript"/>
        </w:rPr>
        <w:t>2-3</w:t>
      </w:r>
      <w:r w:rsidRPr="00B663AF">
        <w:rPr>
          <w:rFonts w:ascii="Arial" w:hAnsi="Arial" w:cs="Arial"/>
          <w:sz w:val="24"/>
          <w:szCs w:val="24"/>
        </w:rPr>
        <w:t xml:space="preserve"> и М</w:t>
      </w:r>
      <w:r w:rsidRPr="00B663AF">
        <w:rPr>
          <w:rFonts w:ascii="Arial" w:hAnsi="Arial" w:cs="Arial"/>
          <w:sz w:val="24"/>
          <w:szCs w:val="24"/>
          <w:vertAlign w:val="subscript"/>
        </w:rPr>
        <w:t>3</w:t>
      </w:r>
      <w:r w:rsidRPr="00B663AF">
        <w:rPr>
          <w:rFonts w:ascii="Arial" w:hAnsi="Arial" w:cs="Arial"/>
          <w:sz w:val="24"/>
          <w:szCs w:val="24"/>
        </w:rPr>
        <w:t>. Часть 1. Метрологические и технические требования</w:t>
      </w:r>
    </w:p>
    <w:p w14:paraId="159BC240" w14:textId="01F72496" w:rsidR="003714D5" w:rsidRDefault="00D86CFD">
      <w:pPr>
        <w:spacing w:before="240" w:after="120" w:line="276" w:lineRule="auto"/>
        <w:rPr>
          <w:rFonts w:ascii="Arial" w:hAnsi="Arial"/>
          <w:szCs w:val="24"/>
        </w:rPr>
      </w:pPr>
      <w:r>
        <w:rPr>
          <w:rFonts w:ascii="Arial" w:hAnsi="Arial" w:cs="Arial"/>
          <w:spacing w:val="60"/>
          <w:sz w:val="22"/>
          <w:szCs w:val="22"/>
        </w:rPr>
        <w:t>Примечание</w:t>
      </w:r>
      <w:r>
        <w:rPr>
          <w:rFonts w:ascii="Arial" w:hAnsi="Arial" w:cs="Arial"/>
          <w:sz w:val="22"/>
          <w:szCs w:val="22"/>
        </w:rPr>
        <w:t xml:space="preserve"> – </w:t>
      </w:r>
      <w:r w:rsidR="00CE7366">
        <w:rPr>
          <w:rFonts w:ascii="Arial" w:hAnsi="Arial"/>
          <w:sz w:val="22"/>
          <w:szCs w:val="22"/>
        </w:rPr>
        <w:t>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(www.easc.by),</w:t>
      </w:r>
      <w:r w:rsidR="00CE7366">
        <w:rPr>
          <w:rFonts w:ascii="Arial" w:hAnsi="Arial"/>
          <w:i/>
          <w:sz w:val="22"/>
          <w:szCs w:val="22"/>
        </w:rPr>
        <w:t xml:space="preserve"> </w:t>
      </w:r>
      <w:r w:rsidR="00CE7366">
        <w:rPr>
          <w:rFonts w:ascii="Arial" w:hAnsi="Arial"/>
          <w:sz w:val="22"/>
          <w:szCs w:val="22"/>
        </w:rPr>
        <w:t xml:space="preserve">или по указателям национальных стандартов, издаваемых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w:t>
      </w:r>
      <w:r w:rsidR="00CE7366" w:rsidRPr="000D65B2">
        <w:rPr>
          <w:rFonts w:ascii="Arial" w:hAnsi="Arial" w:cs="Arial"/>
          <w:sz w:val="22"/>
          <w:szCs w:val="22"/>
        </w:rPr>
        <w:t>действующий на текущий момент, с учетом всех внесенных в него изменений</w:t>
      </w:r>
      <w:r w:rsidR="00CE7366">
        <w:rPr>
          <w:rFonts w:ascii="Arial" w:hAnsi="Arial"/>
          <w:sz w:val="22"/>
          <w:szCs w:val="22"/>
        </w:rPr>
        <w:t>.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r w:rsidR="00CE7366">
        <w:rPr>
          <w:rFonts w:ascii="Arial" w:hAnsi="Arial"/>
          <w:szCs w:val="24"/>
        </w:rPr>
        <w:t>.</w:t>
      </w:r>
    </w:p>
    <w:p w14:paraId="013B6B9B" w14:textId="3A72B6ED" w:rsidR="000F2B15" w:rsidRDefault="000F2B15" w:rsidP="000F2B15">
      <w:pPr>
        <w:pStyle w:val="1"/>
      </w:pPr>
      <w:bookmarkStart w:id="6" w:name="_Toc40686711"/>
      <w:r>
        <w:t>3 Сущность метода</w:t>
      </w:r>
      <w:bookmarkEnd w:id="6"/>
    </w:p>
    <w:p w14:paraId="2E5881E4" w14:textId="6F88A1D9" w:rsidR="00DB4D12" w:rsidRDefault="000F2B15" w:rsidP="000F2B15">
      <w:pPr>
        <w:rPr>
          <w:rFonts w:ascii="Arial" w:hAnsi="Arial" w:cs="Arial"/>
          <w:sz w:val="24"/>
          <w:szCs w:val="24"/>
        </w:rPr>
      </w:pPr>
      <w:r w:rsidRPr="00E80601">
        <w:rPr>
          <w:rFonts w:ascii="Arial" w:hAnsi="Arial" w:cs="Arial"/>
          <w:sz w:val="24"/>
          <w:szCs w:val="24"/>
        </w:rPr>
        <w:t xml:space="preserve">Сущность метода </w:t>
      </w:r>
      <w:r w:rsidR="00C147C7" w:rsidRPr="00C147C7">
        <w:rPr>
          <w:rFonts w:ascii="Arial" w:hAnsi="Arial" w:cs="Arial"/>
          <w:sz w:val="24"/>
          <w:szCs w:val="24"/>
        </w:rPr>
        <w:t>заключается в выдерживании образцов</w:t>
      </w:r>
      <w:r w:rsidR="00C147C7">
        <w:rPr>
          <w:rFonts w:ascii="Arial" w:hAnsi="Arial" w:cs="Arial"/>
          <w:sz w:val="24"/>
          <w:szCs w:val="24"/>
        </w:rPr>
        <w:t xml:space="preserve"> </w:t>
      </w:r>
      <w:r w:rsidR="00DB4D12">
        <w:rPr>
          <w:rFonts w:ascii="Arial" w:hAnsi="Arial" w:cs="Arial"/>
          <w:sz w:val="24"/>
          <w:szCs w:val="24"/>
        </w:rPr>
        <w:t xml:space="preserve">стекла, </w:t>
      </w:r>
      <w:r w:rsidR="00C147C7" w:rsidRPr="00C147C7">
        <w:rPr>
          <w:rFonts w:ascii="Arial" w:hAnsi="Arial" w:cs="Arial"/>
          <w:sz w:val="24"/>
          <w:szCs w:val="24"/>
        </w:rPr>
        <w:t xml:space="preserve">при заданных </w:t>
      </w:r>
      <w:r w:rsidR="00C147C7">
        <w:rPr>
          <w:rFonts w:ascii="Arial" w:hAnsi="Arial" w:cs="Arial"/>
          <w:sz w:val="24"/>
          <w:szCs w:val="24"/>
        </w:rPr>
        <w:t>температуре (</w:t>
      </w:r>
      <w:r w:rsidR="00C147C7" w:rsidRPr="00C147C7">
        <w:rPr>
          <w:rFonts w:ascii="Arial" w:hAnsi="Arial" w:cs="Arial"/>
          <w:sz w:val="24"/>
          <w:szCs w:val="24"/>
        </w:rPr>
        <w:t>не менее 1000</w:t>
      </w:r>
      <w:r w:rsidR="00C147C7">
        <w:rPr>
          <w:rFonts w:ascii="Arial" w:hAnsi="Arial" w:cs="Arial"/>
          <w:sz w:val="24"/>
          <w:szCs w:val="24"/>
        </w:rPr>
        <w:t xml:space="preserve"> </w:t>
      </w:r>
      <w:proofErr w:type="spellStart"/>
      <w:r w:rsidR="00C147C7">
        <w:rPr>
          <w:rFonts w:ascii="Arial" w:hAnsi="Arial" w:cs="Arial"/>
          <w:sz w:val="24"/>
          <w:szCs w:val="24"/>
          <w:vertAlign w:val="superscript"/>
        </w:rPr>
        <w:t>о</w:t>
      </w:r>
      <w:r w:rsidR="00C147C7" w:rsidRPr="00C147C7">
        <w:rPr>
          <w:rFonts w:ascii="Arial" w:hAnsi="Arial" w:cs="Arial"/>
          <w:sz w:val="24"/>
          <w:szCs w:val="24"/>
        </w:rPr>
        <w:t>С</w:t>
      </w:r>
      <w:proofErr w:type="spellEnd"/>
      <w:r w:rsidR="00C147C7">
        <w:rPr>
          <w:rFonts w:ascii="Arial" w:hAnsi="Arial" w:cs="Arial"/>
          <w:sz w:val="24"/>
          <w:szCs w:val="24"/>
        </w:rPr>
        <w:t>)</w:t>
      </w:r>
      <w:r w:rsidR="00C147C7" w:rsidRPr="00C147C7">
        <w:rPr>
          <w:rFonts w:ascii="Arial" w:hAnsi="Arial" w:cs="Arial"/>
          <w:sz w:val="24"/>
          <w:szCs w:val="24"/>
        </w:rPr>
        <w:t xml:space="preserve"> и времени</w:t>
      </w:r>
      <w:r w:rsidR="00DB4D12">
        <w:rPr>
          <w:rFonts w:ascii="Arial" w:hAnsi="Arial" w:cs="Arial"/>
          <w:sz w:val="24"/>
          <w:szCs w:val="24"/>
        </w:rPr>
        <w:t>,</w:t>
      </w:r>
      <w:r w:rsidR="00C147C7" w:rsidRPr="00C147C7">
        <w:rPr>
          <w:rFonts w:ascii="Arial" w:hAnsi="Arial" w:cs="Arial"/>
          <w:sz w:val="24"/>
          <w:szCs w:val="24"/>
        </w:rPr>
        <w:t xml:space="preserve"> и </w:t>
      </w:r>
      <w:r w:rsidR="00DB4D12">
        <w:rPr>
          <w:rFonts w:ascii="Arial" w:hAnsi="Arial" w:cs="Arial"/>
          <w:sz w:val="24"/>
          <w:szCs w:val="24"/>
        </w:rPr>
        <w:t xml:space="preserve">оценки </w:t>
      </w:r>
      <w:r w:rsidR="00B663AF">
        <w:rPr>
          <w:rFonts w:ascii="Arial" w:hAnsi="Arial" w:cs="Arial"/>
          <w:sz w:val="24"/>
          <w:szCs w:val="24"/>
        </w:rPr>
        <w:t xml:space="preserve">состояния </w:t>
      </w:r>
      <w:r w:rsidR="00DB4D12">
        <w:rPr>
          <w:rFonts w:ascii="Arial" w:hAnsi="Arial" w:cs="Arial"/>
          <w:sz w:val="24"/>
          <w:szCs w:val="24"/>
        </w:rPr>
        <w:t>поверхности образцов стекла.</w:t>
      </w:r>
    </w:p>
    <w:p w14:paraId="1377D729" w14:textId="080AF759" w:rsidR="003714D5" w:rsidRDefault="000F2B15">
      <w:pPr>
        <w:pStyle w:val="1"/>
        <w:spacing w:before="240" w:after="120"/>
      </w:pPr>
      <w:bookmarkStart w:id="7" w:name="_Toc40686712"/>
      <w:r>
        <w:lastRenderedPageBreak/>
        <w:t>4</w:t>
      </w:r>
      <w:r w:rsidR="00D86CFD">
        <w:t xml:space="preserve"> Общие требования</w:t>
      </w:r>
      <w:bookmarkEnd w:id="7"/>
    </w:p>
    <w:p w14:paraId="534F69D2" w14:textId="0064681A" w:rsidR="00B51550" w:rsidRPr="00F26C4A" w:rsidRDefault="000F2B15" w:rsidP="00B51550">
      <w:pPr>
        <w:pStyle w:val="2"/>
        <w:spacing w:before="0"/>
        <w:rPr>
          <w:rFonts w:cs="Arial"/>
        </w:rPr>
      </w:pPr>
      <w:bookmarkStart w:id="8" w:name="_Toc375235784"/>
      <w:bookmarkStart w:id="9" w:name="_Toc475013990"/>
      <w:bookmarkStart w:id="10" w:name="_Toc40686713"/>
      <w:r>
        <w:rPr>
          <w:rFonts w:cs="Arial"/>
        </w:rPr>
        <w:t>4</w:t>
      </w:r>
      <w:r w:rsidR="00B51550">
        <w:rPr>
          <w:rFonts w:cs="Arial"/>
        </w:rPr>
        <w:t>.</w:t>
      </w:r>
      <w:r w:rsidR="00B51550" w:rsidRPr="00B51550">
        <w:rPr>
          <w:rFonts w:cs="Arial"/>
        </w:rPr>
        <w:t>1</w:t>
      </w:r>
      <w:r w:rsidR="00B51550" w:rsidRPr="00F26C4A">
        <w:rPr>
          <w:rFonts w:cs="Arial"/>
        </w:rPr>
        <w:t xml:space="preserve"> Требования безопасности</w:t>
      </w:r>
      <w:bookmarkEnd w:id="8"/>
      <w:bookmarkEnd w:id="9"/>
      <w:bookmarkEnd w:id="10"/>
    </w:p>
    <w:p w14:paraId="6F080C31" w14:textId="30060EE6" w:rsidR="00B51550" w:rsidRPr="0026599B" w:rsidRDefault="000F2B15" w:rsidP="00B51550">
      <w:pPr>
        <w:rPr>
          <w:rFonts w:ascii="Arial" w:hAnsi="Arial" w:cs="Arial"/>
          <w:bCs/>
          <w:sz w:val="24"/>
          <w:szCs w:val="24"/>
        </w:rPr>
      </w:pPr>
      <w:r>
        <w:rPr>
          <w:rFonts w:ascii="Arial" w:hAnsi="Arial" w:cs="Arial"/>
          <w:bCs/>
          <w:sz w:val="24"/>
          <w:szCs w:val="24"/>
        </w:rPr>
        <w:t>4</w:t>
      </w:r>
      <w:r w:rsidR="00B51550" w:rsidRPr="0026599B">
        <w:rPr>
          <w:rFonts w:ascii="Arial" w:hAnsi="Arial" w:cs="Arial"/>
          <w:bCs/>
          <w:sz w:val="24"/>
          <w:szCs w:val="24"/>
        </w:rPr>
        <w:t>.1</w:t>
      </w:r>
      <w:r w:rsidR="00B51550">
        <w:rPr>
          <w:rFonts w:ascii="Arial" w:hAnsi="Arial" w:cs="Arial"/>
          <w:bCs/>
          <w:sz w:val="24"/>
          <w:szCs w:val="24"/>
        </w:rPr>
        <w:t>.1</w:t>
      </w:r>
      <w:r w:rsidR="00B51550" w:rsidRPr="0026599B">
        <w:rPr>
          <w:rFonts w:ascii="Arial" w:hAnsi="Arial" w:cs="Arial"/>
          <w:bCs/>
          <w:sz w:val="24"/>
          <w:szCs w:val="24"/>
        </w:rPr>
        <w:t xml:space="preserve"> </w:t>
      </w:r>
      <w:r w:rsidR="00B51550">
        <w:rPr>
          <w:rFonts w:ascii="Arial" w:hAnsi="Arial" w:cs="Arial"/>
          <w:bCs/>
          <w:sz w:val="24"/>
          <w:szCs w:val="24"/>
        </w:rPr>
        <w:t xml:space="preserve">Определение </w:t>
      </w:r>
      <w:r w:rsidR="00BF3B73">
        <w:rPr>
          <w:rFonts w:ascii="Arial" w:hAnsi="Arial" w:cs="Arial"/>
          <w:bCs/>
          <w:sz w:val="24"/>
          <w:szCs w:val="24"/>
        </w:rPr>
        <w:t xml:space="preserve">кристаллизации </w:t>
      </w:r>
      <w:r w:rsidR="00B51550">
        <w:rPr>
          <w:rFonts w:ascii="Arial" w:hAnsi="Arial" w:cs="Arial"/>
          <w:bCs/>
          <w:sz w:val="24"/>
          <w:szCs w:val="24"/>
        </w:rPr>
        <w:t xml:space="preserve">кварцевого </w:t>
      </w:r>
      <w:r w:rsidR="00B51550" w:rsidRPr="0026599B">
        <w:rPr>
          <w:rFonts w:ascii="Arial" w:hAnsi="Arial" w:cs="Arial"/>
          <w:bCs/>
          <w:sz w:val="24"/>
          <w:szCs w:val="24"/>
        </w:rPr>
        <w:t>стекла</w:t>
      </w:r>
      <w:r w:rsidR="00B51550">
        <w:rPr>
          <w:rFonts w:ascii="Arial" w:hAnsi="Arial" w:cs="Arial"/>
          <w:bCs/>
          <w:sz w:val="24"/>
          <w:szCs w:val="24"/>
        </w:rPr>
        <w:t xml:space="preserve"> и изделий из него </w:t>
      </w:r>
      <w:r w:rsidR="00B51550" w:rsidRPr="0026599B">
        <w:rPr>
          <w:rFonts w:ascii="Arial" w:hAnsi="Arial" w:cs="Arial"/>
          <w:bCs/>
          <w:sz w:val="24"/>
          <w:szCs w:val="24"/>
        </w:rPr>
        <w:t xml:space="preserve">следует проводить с соблюдением </w:t>
      </w:r>
      <w:r w:rsidR="00B51550">
        <w:rPr>
          <w:rFonts w:ascii="Arial" w:hAnsi="Arial" w:cs="Arial"/>
          <w:bCs/>
          <w:sz w:val="24"/>
          <w:szCs w:val="24"/>
        </w:rPr>
        <w:t xml:space="preserve">требований </w:t>
      </w:r>
      <w:r w:rsidR="00B51550" w:rsidRPr="0026599B">
        <w:rPr>
          <w:rFonts w:ascii="Arial" w:hAnsi="Arial" w:cs="Arial"/>
          <w:bCs/>
          <w:sz w:val="24"/>
          <w:szCs w:val="24"/>
        </w:rPr>
        <w:t>безопасности, изложенных в соответствующих стандартах на реактивы</w:t>
      </w:r>
      <w:r w:rsidR="00B51550">
        <w:rPr>
          <w:rFonts w:ascii="Arial" w:hAnsi="Arial" w:cs="Arial"/>
          <w:bCs/>
          <w:sz w:val="24"/>
          <w:szCs w:val="24"/>
        </w:rPr>
        <w:t xml:space="preserve"> и методы приготовления растворов. </w:t>
      </w:r>
    </w:p>
    <w:p w14:paraId="22C8A0C0" w14:textId="6A000307" w:rsidR="00B51550" w:rsidRDefault="000F2B15" w:rsidP="00B51550">
      <w:pPr>
        <w:pStyle w:val="aa"/>
        <w:suppressAutoHyphens/>
        <w:spacing w:line="360" w:lineRule="auto"/>
        <w:ind w:firstLine="709"/>
        <w:rPr>
          <w:rFonts w:ascii="Arial" w:hAnsi="Arial" w:cs="Arial"/>
          <w:sz w:val="24"/>
          <w:szCs w:val="24"/>
        </w:rPr>
      </w:pPr>
      <w:r>
        <w:rPr>
          <w:rFonts w:ascii="Arial" w:hAnsi="Arial" w:cs="Arial"/>
          <w:sz w:val="24"/>
          <w:szCs w:val="24"/>
        </w:rPr>
        <w:t>4</w:t>
      </w:r>
      <w:r w:rsidR="00B51550">
        <w:rPr>
          <w:rFonts w:ascii="Arial" w:hAnsi="Arial" w:cs="Arial"/>
          <w:sz w:val="24"/>
          <w:szCs w:val="24"/>
        </w:rPr>
        <w:t xml:space="preserve">.1.2 </w:t>
      </w:r>
      <w:r w:rsidR="00B51550" w:rsidRPr="00162F54">
        <w:rPr>
          <w:rFonts w:ascii="Arial" w:hAnsi="Arial" w:cs="Arial"/>
          <w:sz w:val="24"/>
          <w:szCs w:val="24"/>
        </w:rPr>
        <w:t xml:space="preserve">При выполнении </w:t>
      </w:r>
      <w:r w:rsidR="00B51550">
        <w:rPr>
          <w:rFonts w:ascii="Arial" w:hAnsi="Arial" w:cs="Arial"/>
          <w:sz w:val="24"/>
          <w:szCs w:val="24"/>
        </w:rPr>
        <w:t>испытаний необходимо</w:t>
      </w:r>
      <w:r w:rsidR="00B51550" w:rsidRPr="00162F54">
        <w:rPr>
          <w:rFonts w:ascii="Arial" w:hAnsi="Arial" w:cs="Arial"/>
          <w:sz w:val="24"/>
          <w:szCs w:val="24"/>
        </w:rPr>
        <w:t xml:space="preserve"> соблюдать следующие требования безопасности:</w:t>
      </w:r>
    </w:p>
    <w:p w14:paraId="05CB9D6D" w14:textId="77777777" w:rsidR="00B51550" w:rsidRDefault="00B51550"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 испытания должны проводиться в специально оборудованной лаборатории;</w:t>
      </w:r>
    </w:p>
    <w:p w14:paraId="6F63107F" w14:textId="77777777" w:rsidR="00B51550" w:rsidRDefault="00B51550"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w:t>
      </w:r>
      <w:r w:rsidRPr="00162F54">
        <w:rPr>
          <w:rFonts w:ascii="Arial" w:hAnsi="Arial" w:cs="Arial"/>
          <w:sz w:val="24"/>
          <w:szCs w:val="24"/>
        </w:rPr>
        <w:t xml:space="preserve"> </w:t>
      </w:r>
      <w:r>
        <w:rPr>
          <w:rFonts w:ascii="Arial" w:hAnsi="Arial" w:cs="Arial"/>
          <w:sz w:val="24"/>
          <w:szCs w:val="24"/>
        </w:rPr>
        <w:t>в</w:t>
      </w:r>
      <w:r w:rsidRPr="007B3415">
        <w:rPr>
          <w:rFonts w:ascii="Arial" w:hAnsi="Arial" w:cs="Arial"/>
          <w:color w:val="333333"/>
          <w:sz w:val="24"/>
          <w:szCs w:val="24"/>
        </w:rPr>
        <w:t>се работающие в лаборатории должны быть обеспечены необходимой спецодеждой и средствами индивидуальной защиты</w:t>
      </w:r>
    </w:p>
    <w:p w14:paraId="467CD74A" w14:textId="77777777" w:rsidR="00B51550" w:rsidRDefault="00B51550"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 не допускается попадание реактивов на кожный покров и слизистые оболочки;</w:t>
      </w:r>
    </w:p>
    <w:p w14:paraId="3E5C152A" w14:textId="77777777" w:rsidR="00B51550" w:rsidRPr="001D0784" w:rsidRDefault="00B51550"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 xml:space="preserve">- </w:t>
      </w:r>
      <w:r w:rsidRPr="00162F54">
        <w:rPr>
          <w:rFonts w:ascii="Arial" w:hAnsi="Arial" w:cs="Arial"/>
          <w:sz w:val="24"/>
          <w:szCs w:val="24"/>
        </w:rPr>
        <w:t>электробезопасность при работе с электроустановками по ГОСТ</w:t>
      </w:r>
      <w:r>
        <w:rPr>
          <w:rFonts w:ascii="Arial" w:hAnsi="Arial" w:cs="Arial"/>
          <w:sz w:val="24"/>
          <w:szCs w:val="24"/>
        </w:rPr>
        <w:t> </w:t>
      </w:r>
      <w:r w:rsidRPr="001D0784">
        <w:rPr>
          <w:rFonts w:ascii="Arial" w:hAnsi="Arial" w:cs="Arial"/>
          <w:sz w:val="24"/>
          <w:szCs w:val="24"/>
        </w:rPr>
        <w:t>12.1.019;</w:t>
      </w:r>
    </w:p>
    <w:p w14:paraId="6DA4B995" w14:textId="77777777" w:rsidR="00B51550" w:rsidRPr="001D0784" w:rsidRDefault="00B51550"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 xml:space="preserve">- </w:t>
      </w:r>
      <w:r w:rsidRPr="001D0784">
        <w:rPr>
          <w:rFonts w:ascii="Arial" w:hAnsi="Arial" w:cs="Arial"/>
          <w:sz w:val="24"/>
          <w:szCs w:val="24"/>
        </w:rPr>
        <w:t>организация обучения персонала безопасности труда по ГОСТ 12.0.004;</w:t>
      </w:r>
    </w:p>
    <w:p w14:paraId="63707459" w14:textId="77777777" w:rsidR="00B51550" w:rsidRPr="001D0784" w:rsidRDefault="00B51550"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 xml:space="preserve">- </w:t>
      </w:r>
      <w:r w:rsidRPr="001D0784">
        <w:rPr>
          <w:rFonts w:ascii="Arial" w:hAnsi="Arial" w:cs="Arial"/>
          <w:sz w:val="24"/>
          <w:szCs w:val="24"/>
        </w:rPr>
        <w:t>помещение лаборатории должн</w:t>
      </w:r>
      <w:r>
        <w:rPr>
          <w:rFonts w:ascii="Arial" w:hAnsi="Arial" w:cs="Arial"/>
          <w:sz w:val="24"/>
          <w:szCs w:val="24"/>
        </w:rPr>
        <w:t>о</w:t>
      </w:r>
      <w:r w:rsidRPr="001D0784">
        <w:rPr>
          <w:rFonts w:ascii="Arial" w:hAnsi="Arial" w:cs="Arial"/>
          <w:sz w:val="24"/>
          <w:szCs w:val="24"/>
        </w:rPr>
        <w:t xml:space="preserve"> соответствовать требованиям пожарной безопасности по ГОСТ 12.1.004 и иметь средства пожаротушения по ГОСТ</w:t>
      </w:r>
      <w:r>
        <w:rPr>
          <w:rFonts w:ascii="Arial" w:hAnsi="Arial" w:cs="Arial"/>
          <w:sz w:val="24"/>
          <w:szCs w:val="24"/>
        </w:rPr>
        <w:t> </w:t>
      </w:r>
      <w:r w:rsidRPr="001D0784">
        <w:rPr>
          <w:rFonts w:ascii="Arial" w:hAnsi="Arial" w:cs="Arial"/>
          <w:sz w:val="24"/>
          <w:szCs w:val="24"/>
        </w:rPr>
        <w:t>12.4.009;</w:t>
      </w:r>
    </w:p>
    <w:p w14:paraId="6C2C77D6" w14:textId="77777777" w:rsidR="00B51550" w:rsidRDefault="00B51550"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 помещение лаборатории должно быть оборудовано приточно-вытяжной вентиляцией.</w:t>
      </w:r>
    </w:p>
    <w:p w14:paraId="00FE301A" w14:textId="7C931B95" w:rsidR="00B51550" w:rsidRDefault="000F2B15"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4</w:t>
      </w:r>
      <w:r w:rsidR="00B51550">
        <w:rPr>
          <w:rFonts w:ascii="Arial" w:hAnsi="Arial" w:cs="Arial"/>
          <w:sz w:val="24"/>
          <w:szCs w:val="24"/>
        </w:rPr>
        <w:t>.1.3 Для выполнения работ в лаборатории должна быть разработана и утверждена в установленном порядке Инструкция по технике безопасности.</w:t>
      </w:r>
    </w:p>
    <w:p w14:paraId="26FC20B8" w14:textId="4609D7DD" w:rsidR="00B51550" w:rsidRPr="005F71DF" w:rsidRDefault="000F2B15" w:rsidP="00B51550">
      <w:pPr>
        <w:pStyle w:val="aa"/>
        <w:tabs>
          <w:tab w:val="left" w:pos="993"/>
        </w:tabs>
        <w:suppressAutoHyphens/>
        <w:spacing w:line="360" w:lineRule="auto"/>
        <w:ind w:firstLine="993"/>
        <w:rPr>
          <w:rFonts w:ascii="Arial" w:hAnsi="Arial" w:cs="Arial"/>
          <w:sz w:val="24"/>
          <w:szCs w:val="24"/>
        </w:rPr>
      </w:pPr>
      <w:r>
        <w:rPr>
          <w:rFonts w:ascii="Arial" w:hAnsi="Arial" w:cs="Arial"/>
          <w:sz w:val="24"/>
          <w:szCs w:val="24"/>
        </w:rPr>
        <w:t>4</w:t>
      </w:r>
      <w:r w:rsidR="00B51550">
        <w:rPr>
          <w:rFonts w:ascii="Arial" w:hAnsi="Arial" w:cs="Arial"/>
          <w:sz w:val="24"/>
          <w:szCs w:val="24"/>
        </w:rPr>
        <w:t xml:space="preserve">.1.4 </w:t>
      </w:r>
      <w:r w:rsidR="00B51550" w:rsidRPr="00EA3BD1">
        <w:rPr>
          <w:rFonts w:ascii="Arial" w:hAnsi="Arial" w:cs="Arial"/>
          <w:sz w:val="24"/>
          <w:szCs w:val="24"/>
        </w:rPr>
        <w:t>Предельно допустимые концентрации (ПДК) вредных веществ в воздухе рабочей зоны должны соответствовать требованиям гигиенических нормативов</w:t>
      </w:r>
      <w:r w:rsidR="00B51550">
        <w:rPr>
          <w:rStyle w:val="a8"/>
          <w:rFonts w:ascii="Arial" w:hAnsi="Arial" w:cs="Arial"/>
          <w:sz w:val="24"/>
          <w:szCs w:val="24"/>
        </w:rPr>
        <w:footnoteReference w:id="3"/>
      </w:r>
      <w:r w:rsidR="00B51550" w:rsidRPr="00EA3BD1">
        <w:rPr>
          <w:rFonts w:ascii="Arial" w:hAnsi="Arial" w:cs="Arial"/>
          <w:sz w:val="24"/>
          <w:szCs w:val="24"/>
          <w:vertAlign w:val="superscript"/>
        </w:rPr>
        <w:t>)</w:t>
      </w:r>
      <w:r w:rsidR="00B51550" w:rsidRPr="00EA3BD1">
        <w:rPr>
          <w:rFonts w:ascii="Arial" w:hAnsi="Arial" w:cs="Arial"/>
          <w:sz w:val="24"/>
          <w:szCs w:val="24"/>
        </w:rPr>
        <w:t xml:space="preserve"> или других документов, утвержденных в установленном порядке</w:t>
      </w:r>
      <w:r w:rsidR="00B51550" w:rsidRPr="003C0A4A">
        <w:rPr>
          <w:rFonts w:ascii="Arial" w:hAnsi="Arial" w:cs="Arial"/>
          <w:sz w:val="24"/>
          <w:szCs w:val="24"/>
        </w:rPr>
        <w:t>.</w:t>
      </w:r>
    </w:p>
    <w:p w14:paraId="31800D8C" w14:textId="7933492A" w:rsidR="00B51550" w:rsidRPr="00E80601" w:rsidRDefault="00957FB7" w:rsidP="00E80601">
      <w:pPr>
        <w:pStyle w:val="2"/>
      </w:pPr>
      <w:bookmarkStart w:id="11" w:name="_Toc375235785"/>
      <w:bookmarkStart w:id="12" w:name="_Toc475013991"/>
      <w:bookmarkStart w:id="13" w:name="_Toc40686714"/>
      <w:r>
        <w:t>4</w:t>
      </w:r>
      <w:r w:rsidR="00B51550" w:rsidRPr="00E80601">
        <w:t xml:space="preserve">.2 Требования к условиям проведения </w:t>
      </w:r>
      <w:bookmarkEnd w:id="11"/>
      <w:r w:rsidR="00B51550" w:rsidRPr="00E80601">
        <w:t>испытания</w:t>
      </w:r>
      <w:bookmarkEnd w:id="12"/>
      <w:bookmarkEnd w:id="13"/>
    </w:p>
    <w:p w14:paraId="12767706" w14:textId="4A245F5B" w:rsidR="00B51550" w:rsidRPr="009E466C" w:rsidRDefault="00957FB7" w:rsidP="00B51550">
      <w:pPr>
        <w:rPr>
          <w:rFonts w:ascii="Arial" w:hAnsi="Arial" w:cs="Arial"/>
          <w:sz w:val="24"/>
          <w:szCs w:val="24"/>
        </w:rPr>
      </w:pPr>
      <w:r>
        <w:rPr>
          <w:rFonts w:ascii="Arial" w:hAnsi="Arial" w:cs="Arial"/>
          <w:sz w:val="24"/>
          <w:szCs w:val="24"/>
        </w:rPr>
        <w:t>4</w:t>
      </w:r>
      <w:r w:rsidR="00E80601">
        <w:rPr>
          <w:rFonts w:ascii="Arial" w:hAnsi="Arial" w:cs="Arial"/>
          <w:sz w:val="24"/>
          <w:szCs w:val="24"/>
        </w:rPr>
        <w:t>.2</w:t>
      </w:r>
      <w:r w:rsidR="00B51550" w:rsidRPr="009E466C">
        <w:rPr>
          <w:rFonts w:ascii="Arial" w:hAnsi="Arial" w:cs="Arial"/>
          <w:sz w:val="24"/>
          <w:szCs w:val="24"/>
        </w:rPr>
        <w:t xml:space="preserve">.1 Температура воздуха в помещении, относительная влажность и давление должны соответствовать нормам, установленным для них в нормативных </w:t>
      </w:r>
      <w:r w:rsidR="00B51550" w:rsidRPr="009E466C">
        <w:rPr>
          <w:rFonts w:ascii="Arial" w:hAnsi="Arial" w:cs="Arial"/>
          <w:sz w:val="24"/>
          <w:szCs w:val="24"/>
        </w:rPr>
        <w:lastRenderedPageBreak/>
        <w:t>документах и технической документации по эксплуатации приборов и оборудования, условиям хранения растворов</w:t>
      </w:r>
      <w:r w:rsidR="00B51550">
        <w:rPr>
          <w:rFonts w:ascii="Arial" w:hAnsi="Arial" w:cs="Arial"/>
          <w:sz w:val="24"/>
          <w:szCs w:val="24"/>
        </w:rPr>
        <w:t>,</w:t>
      </w:r>
      <w:r w:rsidR="00B51550" w:rsidRPr="009E466C">
        <w:rPr>
          <w:rFonts w:ascii="Arial" w:hAnsi="Arial" w:cs="Arial"/>
          <w:sz w:val="24"/>
          <w:szCs w:val="24"/>
        </w:rPr>
        <w:t xml:space="preserve"> реактивов, если нет других указаний.</w:t>
      </w:r>
    </w:p>
    <w:p w14:paraId="65C0CD59" w14:textId="564C30AE" w:rsidR="00B51550" w:rsidRPr="009E466C" w:rsidRDefault="00957FB7" w:rsidP="00B51550">
      <w:pPr>
        <w:rPr>
          <w:rFonts w:ascii="Arial" w:hAnsi="Arial" w:cs="Arial"/>
          <w:sz w:val="24"/>
          <w:szCs w:val="24"/>
        </w:rPr>
      </w:pPr>
      <w:r>
        <w:rPr>
          <w:rFonts w:ascii="Arial" w:hAnsi="Arial" w:cs="Arial"/>
          <w:sz w:val="24"/>
          <w:szCs w:val="24"/>
        </w:rPr>
        <w:t>4</w:t>
      </w:r>
      <w:r w:rsidR="00B51550" w:rsidRPr="009E466C">
        <w:rPr>
          <w:rFonts w:ascii="Arial" w:hAnsi="Arial" w:cs="Arial"/>
          <w:sz w:val="24"/>
          <w:szCs w:val="24"/>
        </w:rPr>
        <w:t>.</w:t>
      </w:r>
      <w:r w:rsidR="00E80601">
        <w:rPr>
          <w:rFonts w:ascii="Arial" w:hAnsi="Arial" w:cs="Arial"/>
          <w:sz w:val="24"/>
          <w:szCs w:val="24"/>
        </w:rPr>
        <w:t>2</w:t>
      </w:r>
      <w:r w:rsidR="00B51550" w:rsidRPr="009E466C">
        <w:rPr>
          <w:rFonts w:ascii="Arial" w:hAnsi="Arial" w:cs="Arial"/>
          <w:sz w:val="24"/>
          <w:szCs w:val="24"/>
        </w:rPr>
        <w:t>.2 Если не установлены требования к условиям проведения</w:t>
      </w:r>
      <w:r w:rsidR="00B51550">
        <w:rPr>
          <w:rFonts w:ascii="Arial" w:hAnsi="Arial" w:cs="Arial"/>
          <w:sz w:val="24"/>
          <w:szCs w:val="24"/>
        </w:rPr>
        <w:t xml:space="preserve"> испытания</w:t>
      </w:r>
      <w:r w:rsidR="00B51550" w:rsidRPr="009E466C">
        <w:rPr>
          <w:rFonts w:ascii="Arial" w:hAnsi="Arial" w:cs="Arial"/>
          <w:sz w:val="24"/>
          <w:szCs w:val="24"/>
        </w:rPr>
        <w:t>, то контроль проводят в специально оборудованном помещении при температуре окружающего воздуха (20±5</w:t>
      </w:r>
      <w:proofErr w:type="gramStart"/>
      <w:r w:rsidR="00B51550" w:rsidRPr="009E466C">
        <w:rPr>
          <w:rFonts w:ascii="Arial" w:hAnsi="Arial" w:cs="Arial"/>
          <w:sz w:val="24"/>
          <w:szCs w:val="24"/>
        </w:rPr>
        <w:t>)  С.</w:t>
      </w:r>
      <w:proofErr w:type="gramEnd"/>
      <w:r w:rsidR="00B51550" w:rsidRPr="009E466C">
        <w:rPr>
          <w:rFonts w:ascii="Arial" w:hAnsi="Arial" w:cs="Arial"/>
          <w:sz w:val="24"/>
          <w:szCs w:val="24"/>
        </w:rPr>
        <w:t xml:space="preserve"> Перед проведением </w:t>
      </w:r>
      <w:r w:rsidR="00B51550">
        <w:rPr>
          <w:rFonts w:ascii="Arial" w:hAnsi="Arial" w:cs="Arial"/>
          <w:sz w:val="24"/>
          <w:szCs w:val="24"/>
        </w:rPr>
        <w:t xml:space="preserve">испытаний образцы стекла </w:t>
      </w:r>
      <w:r w:rsidR="00B51550" w:rsidRPr="009E466C">
        <w:rPr>
          <w:rFonts w:ascii="Arial" w:hAnsi="Arial" w:cs="Arial"/>
          <w:sz w:val="24"/>
          <w:szCs w:val="24"/>
        </w:rPr>
        <w:t xml:space="preserve">выдерживают в </w:t>
      </w:r>
      <w:r w:rsidR="00B51550">
        <w:rPr>
          <w:rFonts w:ascii="Arial" w:hAnsi="Arial" w:cs="Arial"/>
          <w:sz w:val="24"/>
          <w:szCs w:val="24"/>
        </w:rPr>
        <w:t xml:space="preserve">лаборатории </w:t>
      </w:r>
      <w:r w:rsidR="00B51550" w:rsidRPr="009E466C">
        <w:rPr>
          <w:rFonts w:ascii="Arial" w:hAnsi="Arial" w:cs="Arial"/>
          <w:sz w:val="24"/>
          <w:szCs w:val="24"/>
        </w:rPr>
        <w:t xml:space="preserve">для проведения </w:t>
      </w:r>
      <w:r w:rsidR="00B51550">
        <w:rPr>
          <w:rFonts w:ascii="Arial" w:hAnsi="Arial" w:cs="Arial"/>
          <w:sz w:val="24"/>
          <w:szCs w:val="24"/>
        </w:rPr>
        <w:t xml:space="preserve">испытаний </w:t>
      </w:r>
      <w:r w:rsidR="00B51550" w:rsidRPr="009E466C">
        <w:rPr>
          <w:rFonts w:ascii="Arial" w:hAnsi="Arial" w:cs="Arial"/>
          <w:sz w:val="24"/>
          <w:szCs w:val="24"/>
        </w:rPr>
        <w:t>при указанной температуре не менее 4-х часов, если нет других указаний изготовителя стекла. Изготовители стекла имеют право проводить анализ сразу.</w:t>
      </w:r>
    </w:p>
    <w:p w14:paraId="3092BF50" w14:textId="1C70F1E1" w:rsidR="00B51550" w:rsidRDefault="00B51550" w:rsidP="00B51550">
      <w:pPr>
        <w:rPr>
          <w:rFonts w:ascii="Arial" w:hAnsi="Arial" w:cs="Arial"/>
          <w:sz w:val="24"/>
          <w:szCs w:val="24"/>
        </w:rPr>
      </w:pPr>
      <w:r w:rsidRPr="009E466C">
        <w:rPr>
          <w:rFonts w:ascii="Arial" w:hAnsi="Arial" w:cs="Arial"/>
          <w:sz w:val="24"/>
          <w:szCs w:val="24"/>
        </w:rPr>
        <w:t xml:space="preserve">Освещенность рабочего места при проведении </w:t>
      </w:r>
      <w:r>
        <w:rPr>
          <w:rFonts w:ascii="Arial" w:hAnsi="Arial" w:cs="Arial"/>
          <w:sz w:val="24"/>
          <w:szCs w:val="24"/>
        </w:rPr>
        <w:t xml:space="preserve">испытания </w:t>
      </w:r>
      <w:r w:rsidRPr="009E466C">
        <w:rPr>
          <w:rFonts w:ascii="Arial" w:hAnsi="Arial" w:cs="Arial"/>
          <w:sz w:val="24"/>
          <w:szCs w:val="24"/>
        </w:rPr>
        <w:t>должна быть не менее 300 </w:t>
      </w:r>
      <w:proofErr w:type="spellStart"/>
      <w:r w:rsidRPr="009E466C">
        <w:rPr>
          <w:rFonts w:ascii="Arial" w:hAnsi="Arial" w:cs="Arial"/>
          <w:sz w:val="24"/>
          <w:szCs w:val="24"/>
        </w:rPr>
        <w:t>лк</w:t>
      </w:r>
      <w:proofErr w:type="spellEnd"/>
      <w:r w:rsidRPr="009E466C">
        <w:rPr>
          <w:rFonts w:ascii="Arial" w:hAnsi="Arial" w:cs="Arial"/>
          <w:sz w:val="24"/>
          <w:szCs w:val="24"/>
        </w:rPr>
        <w:t>.</w:t>
      </w:r>
    </w:p>
    <w:p w14:paraId="33FC04A7" w14:textId="667E5EF5" w:rsidR="000F2B15" w:rsidRDefault="00957FB7" w:rsidP="00B51550">
      <w:pPr>
        <w:rPr>
          <w:rFonts w:ascii="Arial" w:hAnsi="Arial" w:cs="Arial"/>
          <w:sz w:val="24"/>
          <w:szCs w:val="24"/>
        </w:rPr>
      </w:pPr>
      <w:r>
        <w:rPr>
          <w:rFonts w:ascii="Arial" w:hAnsi="Arial" w:cs="Arial"/>
          <w:sz w:val="24"/>
          <w:szCs w:val="24"/>
        </w:rPr>
        <w:t>4</w:t>
      </w:r>
      <w:r w:rsidR="000F2B15">
        <w:rPr>
          <w:rFonts w:ascii="Arial" w:hAnsi="Arial" w:cs="Arial"/>
          <w:sz w:val="24"/>
          <w:szCs w:val="24"/>
        </w:rPr>
        <w:t xml:space="preserve">.2.3 </w:t>
      </w:r>
      <w:r w:rsidR="000F2B15" w:rsidRPr="000D6F85">
        <w:rPr>
          <w:rFonts w:ascii="Arial" w:hAnsi="Arial" w:cs="Arial"/>
          <w:sz w:val="24"/>
          <w:szCs w:val="24"/>
        </w:rPr>
        <w:t xml:space="preserve">Допускается применение других средств измерений с метрологическими характеристиками </w:t>
      </w:r>
      <w:r w:rsidR="000F2B15">
        <w:rPr>
          <w:rFonts w:ascii="Arial" w:hAnsi="Arial" w:cs="Arial"/>
          <w:sz w:val="24"/>
          <w:szCs w:val="24"/>
        </w:rPr>
        <w:t xml:space="preserve">и </w:t>
      </w:r>
      <w:r w:rsidR="000F2B15" w:rsidRPr="000D6F85">
        <w:rPr>
          <w:rFonts w:ascii="Arial" w:hAnsi="Arial" w:cs="Arial"/>
          <w:sz w:val="24"/>
          <w:szCs w:val="24"/>
        </w:rPr>
        <w:t>оборудования с техническими характеристиками не хуже</w:t>
      </w:r>
      <w:r w:rsidR="000F2B15">
        <w:rPr>
          <w:rFonts w:ascii="Arial" w:hAnsi="Arial" w:cs="Arial"/>
          <w:sz w:val="24"/>
          <w:szCs w:val="24"/>
        </w:rPr>
        <w:t xml:space="preserve">, </w:t>
      </w:r>
      <w:r w:rsidR="000F2B15" w:rsidRPr="000D6F85">
        <w:rPr>
          <w:rFonts w:ascii="Arial" w:hAnsi="Arial" w:cs="Arial"/>
          <w:sz w:val="24"/>
          <w:szCs w:val="24"/>
        </w:rPr>
        <w:t>а также реактивов</w:t>
      </w:r>
      <w:r w:rsidR="000F2B15">
        <w:rPr>
          <w:rFonts w:ascii="Arial" w:hAnsi="Arial" w:cs="Arial"/>
          <w:sz w:val="24"/>
          <w:szCs w:val="24"/>
        </w:rPr>
        <w:t xml:space="preserve"> и лабораторной посуды </w:t>
      </w:r>
      <w:r w:rsidR="000F2B15" w:rsidRPr="000D6F85">
        <w:rPr>
          <w:rFonts w:ascii="Arial" w:hAnsi="Arial" w:cs="Arial"/>
          <w:sz w:val="24"/>
          <w:szCs w:val="24"/>
        </w:rPr>
        <w:t>по качеству не ниже указанных</w:t>
      </w:r>
      <w:r w:rsidR="000F2B15">
        <w:rPr>
          <w:rFonts w:ascii="Arial" w:hAnsi="Arial" w:cs="Arial"/>
          <w:sz w:val="24"/>
          <w:szCs w:val="24"/>
        </w:rPr>
        <w:t>.</w:t>
      </w:r>
    </w:p>
    <w:p w14:paraId="56BE0863" w14:textId="02384CE1" w:rsidR="00957FB7" w:rsidRDefault="00957FB7" w:rsidP="00957FB7">
      <w:pPr>
        <w:pStyle w:val="1"/>
        <w:spacing w:before="240" w:after="120"/>
      </w:pPr>
      <w:bookmarkStart w:id="14" w:name="_Toc40686715"/>
      <w:r>
        <w:t>5 Средства измерений, аппаратура, реактивы и растворы</w:t>
      </w:r>
      <w:bookmarkEnd w:id="14"/>
    </w:p>
    <w:p w14:paraId="5354A763" w14:textId="00D810DE" w:rsidR="00957FB7" w:rsidRDefault="00957FB7" w:rsidP="00957FB7">
      <w:pPr>
        <w:rPr>
          <w:rFonts w:ascii="Arial" w:hAnsi="Arial" w:cs="Arial"/>
          <w:sz w:val="24"/>
          <w:szCs w:val="24"/>
        </w:rPr>
      </w:pPr>
      <w:r>
        <w:rPr>
          <w:rFonts w:ascii="Arial" w:hAnsi="Arial" w:cs="Arial"/>
          <w:sz w:val="24"/>
          <w:szCs w:val="24"/>
        </w:rPr>
        <w:t>5.1 Для проведения испытания применяют:</w:t>
      </w:r>
    </w:p>
    <w:p w14:paraId="5CB8B048" w14:textId="77777777" w:rsidR="00957FB7" w:rsidRPr="001E5689" w:rsidRDefault="00957FB7" w:rsidP="00957FB7">
      <w:r w:rsidRPr="001E5689">
        <w:rPr>
          <w:rFonts w:ascii="Arial" w:hAnsi="Arial" w:cs="Arial"/>
          <w:sz w:val="24"/>
          <w:szCs w:val="24"/>
        </w:rPr>
        <w:t xml:space="preserve">- весы лабораторные по ГОСТ </w:t>
      </w:r>
      <w:r w:rsidRPr="001E5689">
        <w:rPr>
          <w:rFonts w:ascii="Arial" w:hAnsi="Arial" w:cs="Arial"/>
          <w:bCs/>
          <w:sz w:val="24"/>
          <w:szCs w:val="24"/>
          <w:lang w:val="en-US"/>
        </w:rPr>
        <w:t>OIML</w:t>
      </w:r>
      <w:r w:rsidRPr="001E5689">
        <w:rPr>
          <w:rFonts w:ascii="Arial" w:hAnsi="Arial" w:cs="Arial"/>
          <w:bCs/>
          <w:sz w:val="24"/>
          <w:szCs w:val="24"/>
        </w:rPr>
        <w:t xml:space="preserve"> </w:t>
      </w:r>
      <w:r w:rsidRPr="001E5689">
        <w:rPr>
          <w:rFonts w:ascii="Arial" w:hAnsi="Arial" w:cs="Arial"/>
          <w:bCs/>
          <w:sz w:val="24"/>
          <w:szCs w:val="24"/>
          <w:lang w:val="en-US"/>
        </w:rPr>
        <w:t>R</w:t>
      </w:r>
      <w:r w:rsidRPr="001E5689">
        <w:rPr>
          <w:rFonts w:ascii="Arial" w:hAnsi="Arial" w:cs="Arial"/>
          <w:bCs/>
          <w:sz w:val="24"/>
          <w:szCs w:val="24"/>
        </w:rPr>
        <w:t xml:space="preserve"> 76-1</w:t>
      </w:r>
      <w:r w:rsidRPr="001E5689">
        <w:rPr>
          <w:rFonts w:ascii="Arial" w:hAnsi="Arial" w:cs="Arial"/>
          <w:sz w:val="24"/>
          <w:szCs w:val="24"/>
        </w:rPr>
        <w:t>;</w:t>
      </w:r>
    </w:p>
    <w:p w14:paraId="29EC9FA5" w14:textId="2E61ED0F" w:rsidR="002421CA" w:rsidRPr="001E5689" w:rsidRDefault="002421CA" w:rsidP="00957FB7">
      <w:pPr>
        <w:rPr>
          <w:rFonts w:ascii="Arial" w:hAnsi="Arial" w:cs="Arial"/>
          <w:sz w:val="24"/>
          <w:szCs w:val="24"/>
        </w:rPr>
      </w:pPr>
      <w:r w:rsidRPr="001E5689">
        <w:rPr>
          <w:rFonts w:ascii="Arial" w:hAnsi="Arial" w:cs="Arial"/>
          <w:sz w:val="24"/>
          <w:szCs w:val="24"/>
        </w:rPr>
        <w:t>- молоток по ГОСТ 2310</w:t>
      </w:r>
      <w:r w:rsidR="00980DC7" w:rsidRPr="001E5689">
        <w:rPr>
          <w:rFonts w:ascii="Arial" w:hAnsi="Arial" w:cs="Arial"/>
          <w:sz w:val="24"/>
          <w:szCs w:val="24"/>
        </w:rPr>
        <w:t>;</w:t>
      </w:r>
    </w:p>
    <w:p w14:paraId="4EF39539" w14:textId="32DB80E5" w:rsidR="00957FB7" w:rsidRPr="001E5689" w:rsidRDefault="00957FB7" w:rsidP="00957FB7">
      <w:pPr>
        <w:rPr>
          <w:rFonts w:ascii="Arial" w:hAnsi="Arial" w:cs="Arial"/>
          <w:bCs/>
          <w:sz w:val="24"/>
          <w:szCs w:val="24"/>
        </w:rPr>
      </w:pPr>
      <w:r w:rsidRPr="001E5689">
        <w:rPr>
          <w:rFonts w:ascii="Arial" w:hAnsi="Arial" w:cs="Arial"/>
          <w:sz w:val="24"/>
          <w:szCs w:val="24"/>
        </w:rPr>
        <w:t xml:space="preserve">- набор гирь по ГОСТ </w:t>
      </w:r>
      <w:r w:rsidRPr="001E5689">
        <w:rPr>
          <w:rFonts w:ascii="Arial" w:hAnsi="Arial" w:cs="Arial"/>
          <w:bCs/>
          <w:sz w:val="24"/>
          <w:szCs w:val="24"/>
          <w:lang w:val="en-US"/>
        </w:rPr>
        <w:t>OIML</w:t>
      </w:r>
      <w:r w:rsidRPr="001E5689">
        <w:rPr>
          <w:rFonts w:ascii="Arial" w:hAnsi="Arial" w:cs="Arial"/>
          <w:bCs/>
          <w:sz w:val="24"/>
          <w:szCs w:val="24"/>
        </w:rPr>
        <w:t> </w:t>
      </w:r>
      <w:r w:rsidRPr="001E5689">
        <w:rPr>
          <w:rFonts w:ascii="Arial" w:hAnsi="Arial" w:cs="Arial"/>
          <w:bCs/>
          <w:sz w:val="24"/>
          <w:szCs w:val="24"/>
          <w:lang w:val="en-US"/>
        </w:rPr>
        <w:t>R</w:t>
      </w:r>
      <w:r w:rsidRPr="001E5689">
        <w:rPr>
          <w:rFonts w:ascii="Arial" w:hAnsi="Arial" w:cs="Arial"/>
          <w:bCs/>
          <w:sz w:val="24"/>
          <w:szCs w:val="24"/>
        </w:rPr>
        <w:t> 111-1;</w:t>
      </w:r>
    </w:p>
    <w:p w14:paraId="345ED4BF" w14:textId="6C0C29F3" w:rsidR="00BD0DE1" w:rsidRDefault="00BD0DE1" w:rsidP="00BD0DE1">
      <w:r>
        <w:rPr>
          <w:rFonts w:ascii="Arial" w:hAnsi="Arial" w:cs="Arial"/>
          <w:bCs/>
          <w:sz w:val="24"/>
          <w:szCs w:val="24"/>
        </w:rPr>
        <w:t>- л</w:t>
      </w:r>
      <w:r w:rsidRPr="00BD0DE1">
        <w:rPr>
          <w:rFonts w:ascii="Arial" w:hAnsi="Arial" w:cs="Arial"/>
          <w:sz w:val="24"/>
          <w:szCs w:val="24"/>
        </w:rPr>
        <w:t>инейка измерительная металлическая по ГОСТ 427</w:t>
      </w:r>
      <w:r>
        <w:rPr>
          <w:rFonts w:ascii="Arial" w:hAnsi="Arial" w:cs="Arial"/>
          <w:sz w:val="24"/>
          <w:szCs w:val="24"/>
        </w:rPr>
        <w:t>;</w:t>
      </w:r>
      <w:r w:rsidRPr="006627DA">
        <w:t xml:space="preserve"> </w:t>
      </w:r>
    </w:p>
    <w:p w14:paraId="54448C03" w14:textId="28B90339" w:rsidR="00D465CE" w:rsidRPr="00BF3B73" w:rsidRDefault="00BF3B73" w:rsidP="00957FB7">
      <w:pPr>
        <w:rPr>
          <w:rFonts w:ascii="Arial" w:hAnsi="Arial" w:cs="Arial"/>
          <w:bCs/>
          <w:sz w:val="24"/>
          <w:szCs w:val="24"/>
        </w:rPr>
      </w:pPr>
      <w:r w:rsidRPr="00BF3B73">
        <w:rPr>
          <w:rFonts w:ascii="Arial" w:hAnsi="Arial" w:cs="Arial"/>
          <w:bCs/>
          <w:sz w:val="24"/>
          <w:szCs w:val="24"/>
        </w:rPr>
        <w:t xml:space="preserve">- </w:t>
      </w:r>
      <w:r>
        <w:rPr>
          <w:rFonts w:ascii="Arial" w:hAnsi="Arial" w:cs="Arial"/>
          <w:bCs/>
          <w:sz w:val="24"/>
          <w:szCs w:val="24"/>
        </w:rPr>
        <w:t>микроскопы по ГОСТ 8072;</w:t>
      </w:r>
    </w:p>
    <w:p w14:paraId="71B08252" w14:textId="1E1C9BDD" w:rsidR="00957FB7" w:rsidRPr="00590A13" w:rsidRDefault="00957FB7" w:rsidP="00957FB7">
      <w:r w:rsidRPr="00590A13">
        <w:rPr>
          <w:rFonts w:ascii="Arial" w:hAnsi="Arial" w:cs="Arial"/>
          <w:bCs/>
          <w:sz w:val="24"/>
          <w:szCs w:val="24"/>
        </w:rPr>
        <w:t xml:space="preserve">- </w:t>
      </w:r>
      <w:r w:rsidRPr="00590A13">
        <w:rPr>
          <w:rFonts w:ascii="Arial" w:hAnsi="Arial" w:cs="Arial"/>
          <w:sz w:val="24"/>
          <w:szCs w:val="24"/>
        </w:rPr>
        <w:t>печь муфельную с терморегулятором, обеспечивающую:</w:t>
      </w:r>
    </w:p>
    <w:p w14:paraId="1B848318" w14:textId="131C943C" w:rsidR="00957FB7" w:rsidRPr="00590A13" w:rsidRDefault="00957FB7" w:rsidP="00957FB7">
      <w:pPr>
        <w:ind w:firstLine="992"/>
      </w:pPr>
      <w:r w:rsidRPr="00590A13">
        <w:rPr>
          <w:rFonts w:ascii="Arial" w:hAnsi="Arial" w:cs="Arial"/>
          <w:sz w:val="24"/>
          <w:szCs w:val="24"/>
        </w:rPr>
        <w:t xml:space="preserve">- температуру нагрева </w:t>
      </w:r>
      <w:r w:rsidR="00334F6D">
        <w:rPr>
          <w:rFonts w:ascii="Arial" w:hAnsi="Arial" w:cs="Arial"/>
          <w:sz w:val="24"/>
          <w:szCs w:val="24"/>
        </w:rPr>
        <w:t>свыше</w:t>
      </w:r>
      <w:r w:rsidRPr="00590A13">
        <w:rPr>
          <w:rFonts w:ascii="Arial" w:hAnsi="Arial" w:cs="Arial"/>
          <w:sz w:val="24"/>
          <w:szCs w:val="24"/>
        </w:rPr>
        <w:t xml:space="preserve"> 1000 </w:t>
      </w:r>
      <w:proofErr w:type="spellStart"/>
      <w:r w:rsidRPr="00590A13">
        <w:rPr>
          <w:rFonts w:ascii="Arial" w:hAnsi="Arial" w:cs="Arial"/>
          <w:sz w:val="24"/>
          <w:szCs w:val="24"/>
          <w:vertAlign w:val="superscript"/>
        </w:rPr>
        <w:t>о</w:t>
      </w:r>
      <w:r w:rsidRPr="00590A13">
        <w:rPr>
          <w:rFonts w:ascii="Arial" w:hAnsi="Arial" w:cs="Arial"/>
          <w:sz w:val="24"/>
          <w:szCs w:val="24"/>
        </w:rPr>
        <w:t>С</w:t>
      </w:r>
      <w:proofErr w:type="spellEnd"/>
      <w:r w:rsidRPr="00590A13">
        <w:rPr>
          <w:rFonts w:ascii="Arial" w:hAnsi="Arial" w:cs="Arial"/>
          <w:sz w:val="24"/>
          <w:szCs w:val="24"/>
          <w:u w:val="single"/>
        </w:rPr>
        <w:t>;</w:t>
      </w:r>
    </w:p>
    <w:p w14:paraId="45A5FA92" w14:textId="77777777" w:rsidR="00957FB7" w:rsidRPr="00590A13" w:rsidRDefault="00957FB7" w:rsidP="00957FB7">
      <w:pPr>
        <w:ind w:firstLine="992"/>
      </w:pPr>
      <w:r w:rsidRPr="00590A13">
        <w:rPr>
          <w:rFonts w:ascii="Arial" w:hAnsi="Arial" w:cs="Arial"/>
          <w:sz w:val="24"/>
          <w:szCs w:val="24"/>
        </w:rPr>
        <w:t xml:space="preserve">- поддержание температуры с погрешностью ± 10 </w:t>
      </w:r>
      <w:proofErr w:type="spellStart"/>
      <w:r w:rsidRPr="00590A13">
        <w:rPr>
          <w:rFonts w:ascii="Arial" w:hAnsi="Arial" w:cs="Arial"/>
          <w:sz w:val="24"/>
          <w:szCs w:val="24"/>
          <w:vertAlign w:val="superscript"/>
        </w:rPr>
        <w:t>о</w:t>
      </w:r>
      <w:r w:rsidRPr="00590A13">
        <w:rPr>
          <w:rFonts w:ascii="Arial" w:hAnsi="Arial" w:cs="Arial"/>
          <w:sz w:val="24"/>
          <w:szCs w:val="24"/>
        </w:rPr>
        <w:t>С</w:t>
      </w:r>
      <w:proofErr w:type="spellEnd"/>
      <w:r w:rsidRPr="00590A13">
        <w:rPr>
          <w:rFonts w:ascii="Arial" w:hAnsi="Arial" w:cs="Arial"/>
          <w:sz w:val="24"/>
          <w:szCs w:val="24"/>
        </w:rPr>
        <w:t>;</w:t>
      </w:r>
    </w:p>
    <w:p w14:paraId="5F681400" w14:textId="73CEAB3F" w:rsidR="00E05A68" w:rsidRPr="00BD0DE1" w:rsidRDefault="00E05A68" w:rsidP="00E05A68">
      <w:pPr>
        <w:rPr>
          <w:rFonts w:ascii="Arial" w:hAnsi="Arial" w:cs="Arial"/>
          <w:sz w:val="24"/>
          <w:szCs w:val="24"/>
        </w:rPr>
      </w:pPr>
      <w:r w:rsidRPr="00BD0DE1">
        <w:rPr>
          <w:rFonts w:ascii="Arial" w:hAnsi="Arial" w:cs="Arial"/>
          <w:sz w:val="24"/>
          <w:szCs w:val="24"/>
        </w:rPr>
        <w:t xml:space="preserve">- шкаф сушильный, обеспечивающий: </w:t>
      </w:r>
    </w:p>
    <w:p w14:paraId="36D43F08" w14:textId="77777777" w:rsidR="00E05A68" w:rsidRPr="00BD0DE1" w:rsidRDefault="00E05A68" w:rsidP="00E05A68">
      <w:pPr>
        <w:ind w:firstLine="879"/>
        <w:rPr>
          <w:rFonts w:ascii="Arial" w:hAnsi="Arial" w:cs="Arial"/>
          <w:sz w:val="24"/>
          <w:szCs w:val="24"/>
        </w:rPr>
      </w:pPr>
      <w:r w:rsidRPr="00BD0DE1">
        <w:rPr>
          <w:rFonts w:ascii="Arial" w:hAnsi="Arial" w:cs="Arial"/>
          <w:sz w:val="24"/>
          <w:szCs w:val="24"/>
        </w:rPr>
        <w:t xml:space="preserve">- температуру не менее 150 </w:t>
      </w:r>
      <w:proofErr w:type="spellStart"/>
      <w:r w:rsidRPr="00BD0DE1">
        <w:rPr>
          <w:rFonts w:ascii="Arial" w:hAnsi="Arial" w:cs="Arial"/>
          <w:sz w:val="24"/>
          <w:szCs w:val="24"/>
          <w:vertAlign w:val="superscript"/>
        </w:rPr>
        <w:t>о</w:t>
      </w:r>
      <w:r w:rsidRPr="00BD0DE1">
        <w:rPr>
          <w:rFonts w:ascii="Arial" w:hAnsi="Arial" w:cs="Arial"/>
          <w:sz w:val="24"/>
          <w:szCs w:val="24"/>
        </w:rPr>
        <w:t>С</w:t>
      </w:r>
      <w:proofErr w:type="spellEnd"/>
      <w:r w:rsidRPr="00BD0DE1">
        <w:rPr>
          <w:rFonts w:ascii="Arial" w:hAnsi="Arial" w:cs="Arial"/>
          <w:sz w:val="24"/>
          <w:szCs w:val="24"/>
        </w:rPr>
        <w:t>;</w:t>
      </w:r>
    </w:p>
    <w:p w14:paraId="0782F97D" w14:textId="3D99A7A9" w:rsidR="00E05A68" w:rsidRDefault="00E05A68" w:rsidP="00E05A68">
      <w:pPr>
        <w:ind w:firstLine="879"/>
        <w:rPr>
          <w:rFonts w:ascii="Arial" w:hAnsi="Arial" w:cs="Arial"/>
          <w:sz w:val="24"/>
          <w:szCs w:val="24"/>
        </w:rPr>
      </w:pPr>
      <w:r w:rsidRPr="00BD0DE1">
        <w:rPr>
          <w:rFonts w:ascii="Arial" w:hAnsi="Arial" w:cs="Arial"/>
          <w:sz w:val="24"/>
          <w:szCs w:val="24"/>
        </w:rPr>
        <w:t xml:space="preserve">- поддержание температуры с погрешностью ± 2 </w:t>
      </w:r>
      <w:proofErr w:type="spellStart"/>
      <w:r w:rsidRPr="00BD0DE1">
        <w:rPr>
          <w:rFonts w:ascii="Arial" w:hAnsi="Arial" w:cs="Arial"/>
          <w:sz w:val="24"/>
          <w:szCs w:val="24"/>
          <w:vertAlign w:val="superscript"/>
        </w:rPr>
        <w:t>о</w:t>
      </w:r>
      <w:r w:rsidRPr="00BD0DE1">
        <w:rPr>
          <w:rFonts w:ascii="Arial" w:hAnsi="Arial" w:cs="Arial"/>
          <w:sz w:val="24"/>
          <w:szCs w:val="24"/>
        </w:rPr>
        <w:t>С</w:t>
      </w:r>
      <w:proofErr w:type="spellEnd"/>
      <w:r w:rsidRPr="00BD0DE1">
        <w:rPr>
          <w:rFonts w:ascii="Arial" w:hAnsi="Arial" w:cs="Arial"/>
          <w:sz w:val="24"/>
          <w:szCs w:val="24"/>
        </w:rPr>
        <w:t xml:space="preserve">; </w:t>
      </w:r>
    </w:p>
    <w:p w14:paraId="4AC1E426" w14:textId="63230C0C" w:rsidR="001E5689" w:rsidRDefault="001E5689" w:rsidP="00E05A68">
      <w:pPr>
        <w:ind w:firstLine="879"/>
        <w:rPr>
          <w:rFonts w:ascii="Arial" w:hAnsi="Arial" w:cs="Arial"/>
          <w:sz w:val="24"/>
          <w:szCs w:val="24"/>
        </w:rPr>
      </w:pPr>
      <w:r>
        <w:rPr>
          <w:rFonts w:ascii="Arial" w:hAnsi="Arial" w:cs="Arial"/>
          <w:sz w:val="24"/>
          <w:szCs w:val="24"/>
        </w:rPr>
        <w:t xml:space="preserve">- </w:t>
      </w:r>
      <w:r w:rsidRPr="001E5689">
        <w:rPr>
          <w:rFonts w:ascii="Arial" w:hAnsi="Arial" w:cs="Arial"/>
          <w:sz w:val="24"/>
          <w:szCs w:val="24"/>
        </w:rPr>
        <w:t>с размер</w:t>
      </w:r>
      <w:r w:rsidR="00B663AF">
        <w:rPr>
          <w:rFonts w:ascii="Arial" w:hAnsi="Arial" w:cs="Arial"/>
          <w:sz w:val="24"/>
          <w:szCs w:val="24"/>
        </w:rPr>
        <w:t>о</w:t>
      </w:r>
      <w:r w:rsidRPr="001E5689">
        <w:rPr>
          <w:rFonts w:ascii="Arial" w:hAnsi="Arial" w:cs="Arial"/>
          <w:sz w:val="24"/>
          <w:szCs w:val="24"/>
        </w:rPr>
        <w:t>м рабочего пространства</w:t>
      </w:r>
      <w:r w:rsidR="00B663AF">
        <w:rPr>
          <w:rFonts w:ascii="Arial" w:hAnsi="Arial" w:cs="Arial"/>
          <w:sz w:val="24"/>
          <w:szCs w:val="24"/>
        </w:rPr>
        <w:t>,</w:t>
      </w:r>
      <w:r w:rsidRPr="001E5689">
        <w:rPr>
          <w:rFonts w:ascii="Arial" w:hAnsi="Arial" w:cs="Arial"/>
          <w:sz w:val="24"/>
          <w:szCs w:val="24"/>
        </w:rPr>
        <w:t xml:space="preserve"> соответствующим размерам сосуда для образцов</w:t>
      </w:r>
      <w:r>
        <w:rPr>
          <w:rFonts w:ascii="Arial" w:hAnsi="Arial" w:cs="Arial"/>
          <w:sz w:val="24"/>
          <w:szCs w:val="24"/>
        </w:rPr>
        <w:t>;</w:t>
      </w:r>
    </w:p>
    <w:p w14:paraId="578D193C" w14:textId="77777777" w:rsidR="001E5689" w:rsidRDefault="001E5689" w:rsidP="001E5689">
      <w:pPr>
        <w:rPr>
          <w:rFonts w:ascii="Arial" w:hAnsi="Arial" w:cs="Arial"/>
          <w:sz w:val="24"/>
          <w:szCs w:val="24"/>
        </w:rPr>
      </w:pPr>
      <w:r>
        <w:rPr>
          <w:rFonts w:ascii="Arial" w:hAnsi="Arial" w:cs="Arial"/>
          <w:sz w:val="24"/>
          <w:szCs w:val="24"/>
        </w:rPr>
        <w:t>- штангенциркуль по ГОСТ 166;</w:t>
      </w:r>
    </w:p>
    <w:p w14:paraId="460C4847" w14:textId="7723681F" w:rsidR="00957FB7" w:rsidRPr="00334F6D" w:rsidRDefault="00957FB7" w:rsidP="00957FB7">
      <w:pPr>
        <w:rPr>
          <w:rFonts w:ascii="Arial" w:hAnsi="Arial" w:cs="Arial"/>
          <w:sz w:val="24"/>
          <w:szCs w:val="24"/>
        </w:rPr>
      </w:pPr>
      <w:r w:rsidRPr="00334F6D">
        <w:rPr>
          <w:rFonts w:ascii="Arial" w:hAnsi="Arial" w:cs="Arial"/>
          <w:sz w:val="24"/>
          <w:szCs w:val="24"/>
        </w:rPr>
        <w:t xml:space="preserve">- </w:t>
      </w:r>
      <w:proofErr w:type="gramStart"/>
      <w:r w:rsidRPr="00334F6D">
        <w:rPr>
          <w:rFonts w:ascii="Arial" w:hAnsi="Arial" w:cs="Arial"/>
          <w:sz w:val="24"/>
          <w:szCs w:val="24"/>
        </w:rPr>
        <w:t>воду</w:t>
      </w:r>
      <w:proofErr w:type="gramEnd"/>
      <w:r w:rsidRPr="00334F6D">
        <w:rPr>
          <w:rFonts w:ascii="Arial" w:hAnsi="Arial" w:cs="Arial"/>
          <w:sz w:val="24"/>
          <w:szCs w:val="24"/>
        </w:rPr>
        <w:t xml:space="preserve"> дистиллированную по ГОСТ 6709;</w:t>
      </w:r>
    </w:p>
    <w:p w14:paraId="4BFEC140" w14:textId="013B9DC3" w:rsidR="00334F6D" w:rsidRDefault="00334F6D" w:rsidP="00957FB7">
      <w:r>
        <w:t xml:space="preserve">- </w:t>
      </w:r>
      <w:r w:rsidRPr="00334F6D">
        <w:rPr>
          <w:rFonts w:ascii="Arial" w:hAnsi="Arial" w:cs="Arial"/>
          <w:sz w:val="24"/>
          <w:szCs w:val="24"/>
        </w:rPr>
        <w:t xml:space="preserve">калий </w:t>
      </w:r>
      <w:proofErr w:type="spellStart"/>
      <w:r w:rsidRPr="00334F6D">
        <w:rPr>
          <w:rFonts w:ascii="Arial" w:hAnsi="Arial" w:cs="Arial"/>
          <w:sz w:val="24"/>
          <w:szCs w:val="24"/>
        </w:rPr>
        <w:t>двухромовокислый</w:t>
      </w:r>
      <w:proofErr w:type="spellEnd"/>
      <w:r w:rsidRPr="00334F6D">
        <w:rPr>
          <w:rFonts w:ascii="Arial" w:hAnsi="Arial" w:cs="Arial"/>
          <w:sz w:val="24"/>
          <w:szCs w:val="24"/>
        </w:rPr>
        <w:t xml:space="preserve"> по ГОСТ 4220;</w:t>
      </w:r>
    </w:p>
    <w:p w14:paraId="0460FF68" w14:textId="46B8854F" w:rsidR="00334F6D" w:rsidRDefault="00334F6D" w:rsidP="00957FB7">
      <w:pPr>
        <w:rPr>
          <w:rFonts w:ascii="Arial" w:hAnsi="Arial" w:cs="Arial"/>
          <w:sz w:val="24"/>
          <w:szCs w:val="24"/>
        </w:rPr>
      </w:pPr>
      <w:r w:rsidRPr="00B8253E">
        <w:rPr>
          <w:rFonts w:ascii="Arial" w:hAnsi="Arial" w:cs="Arial"/>
          <w:sz w:val="24"/>
          <w:szCs w:val="24"/>
        </w:rPr>
        <w:t>- кислоту серную по ГОСТ 4204,</w:t>
      </w:r>
    </w:p>
    <w:p w14:paraId="2FDF03CA" w14:textId="4E357854" w:rsidR="007B313B" w:rsidRDefault="007B313B" w:rsidP="00957FB7">
      <w:pPr>
        <w:rPr>
          <w:rFonts w:ascii="Arial" w:hAnsi="Arial" w:cs="Arial"/>
          <w:sz w:val="24"/>
          <w:szCs w:val="24"/>
          <w:highlight w:val="yellow"/>
        </w:rPr>
      </w:pPr>
      <w:r>
        <w:rPr>
          <w:rFonts w:ascii="Arial" w:hAnsi="Arial" w:cs="Arial"/>
          <w:sz w:val="24"/>
          <w:szCs w:val="24"/>
        </w:rPr>
        <w:lastRenderedPageBreak/>
        <w:t>- кислоту фтористоводородную по ГОСТ 10484, раствор с массовой долей 20 %;</w:t>
      </w:r>
    </w:p>
    <w:p w14:paraId="5F372D5D" w14:textId="1F5641E9" w:rsidR="005E3FFE" w:rsidRDefault="005E3FFE" w:rsidP="005E3FFE">
      <w:r>
        <w:rPr>
          <w:rFonts w:ascii="Arial" w:hAnsi="Arial" w:cs="Arial"/>
          <w:sz w:val="24"/>
          <w:szCs w:val="24"/>
        </w:rPr>
        <w:t xml:space="preserve">- </w:t>
      </w:r>
      <w:r w:rsidRPr="005E3FFE">
        <w:rPr>
          <w:rFonts w:ascii="Arial" w:hAnsi="Arial" w:cs="Arial"/>
          <w:sz w:val="24"/>
          <w:szCs w:val="24"/>
        </w:rPr>
        <w:t xml:space="preserve">сосуды с крышками для образцов из </w:t>
      </w:r>
      <w:proofErr w:type="spellStart"/>
      <w:r w:rsidRPr="005E3FFE">
        <w:rPr>
          <w:rFonts w:ascii="Arial" w:hAnsi="Arial" w:cs="Arial"/>
          <w:sz w:val="24"/>
          <w:szCs w:val="24"/>
        </w:rPr>
        <w:t>газонаплавленного</w:t>
      </w:r>
      <w:proofErr w:type="spellEnd"/>
      <w:r w:rsidRPr="005E3FFE">
        <w:rPr>
          <w:rFonts w:ascii="Arial" w:hAnsi="Arial" w:cs="Arial"/>
          <w:sz w:val="24"/>
          <w:szCs w:val="24"/>
        </w:rPr>
        <w:t xml:space="preserve"> кварцевого стекла размерами</w:t>
      </w:r>
      <w:r>
        <w:rPr>
          <w:rFonts w:ascii="Arial" w:hAnsi="Arial" w:cs="Arial"/>
          <w:sz w:val="24"/>
          <w:szCs w:val="24"/>
        </w:rPr>
        <w:t>,</w:t>
      </w:r>
      <w:r w:rsidRPr="005E3FFE">
        <w:rPr>
          <w:rFonts w:ascii="Arial" w:hAnsi="Arial" w:cs="Arial"/>
          <w:sz w:val="24"/>
          <w:szCs w:val="24"/>
        </w:rPr>
        <w:t xml:space="preserve"> обеспечивающими размещение в них образцов</w:t>
      </w:r>
      <w:r>
        <w:t>;</w:t>
      </w:r>
      <w:r w:rsidRPr="006627DA">
        <w:t xml:space="preserve"> </w:t>
      </w:r>
    </w:p>
    <w:p w14:paraId="42C7AFC0" w14:textId="47747719" w:rsidR="005C0ABF" w:rsidRPr="00334F6D" w:rsidRDefault="005C0ABF" w:rsidP="005C0ABF">
      <w:pPr>
        <w:rPr>
          <w:rFonts w:ascii="Arial" w:hAnsi="Arial" w:cs="Arial"/>
          <w:sz w:val="24"/>
          <w:szCs w:val="24"/>
        </w:rPr>
      </w:pPr>
      <w:r w:rsidRPr="00334F6D">
        <w:rPr>
          <w:rFonts w:ascii="Arial" w:hAnsi="Arial" w:cs="Arial"/>
          <w:sz w:val="24"/>
          <w:szCs w:val="24"/>
        </w:rPr>
        <w:t>- спирт этиловый ректификованный технический по ГОСТ 18300;</w:t>
      </w:r>
    </w:p>
    <w:p w14:paraId="7C177E2F" w14:textId="14FDDA60" w:rsidR="00334F6D" w:rsidRDefault="00334F6D" w:rsidP="00957FB7">
      <w:pPr>
        <w:rPr>
          <w:rFonts w:ascii="Arial" w:hAnsi="Arial" w:cs="Arial"/>
          <w:sz w:val="24"/>
          <w:szCs w:val="24"/>
        </w:rPr>
      </w:pPr>
      <w:r w:rsidRPr="00334F6D">
        <w:rPr>
          <w:rFonts w:ascii="Arial" w:hAnsi="Arial" w:cs="Arial"/>
          <w:sz w:val="24"/>
          <w:szCs w:val="24"/>
        </w:rPr>
        <w:t xml:space="preserve">- </w:t>
      </w:r>
      <w:r>
        <w:rPr>
          <w:rFonts w:ascii="Arial" w:hAnsi="Arial" w:cs="Arial"/>
          <w:sz w:val="24"/>
          <w:szCs w:val="24"/>
        </w:rPr>
        <w:t>хромов</w:t>
      </w:r>
      <w:r w:rsidR="007B313B">
        <w:rPr>
          <w:rFonts w:ascii="Arial" w:hAnsi="Arial" w:cs="Arial"/>
          <w:sz w:val="24"/>
          <w:szCs w:val="24"/>
        </w:rPr>
        <w:t>ую</w:t>
      </w:r>
      <w:r>
        <w:rPr>
          <w:rFonts w:ascii="Arial" w:hAnsi="Arial" w:cs="Arial"/>
          <w:sz w:val="24"/>
          <w:szCs w:val="24"/>
        </w:rPr>
        <w:t xml:space="preserve"> смесь;</w:t>
      </w:r>
    </w:p>
    <w:p w14:paraId="1CFED0AF" w14:textId="0456E78E" w:rsidR="00BD0DE1" w:rsidRPr="00334F6D" w:rsidRDefault="00BD0DE1" w:rsidP="00957FB7">
      <w:pPr>
        <w:rPr>
          <w:rFonts w:ascii="Arial" w:hAnsi="Arial" w:cs="Arial"/>
          <w:sz w:val="24"/>
          <w:szCs w:val="24"/>
        </w:rPr>
      </w:pPr>
      <w:r>
        <w:rPr>
          <w:rFonts w:ascii="Arial" w:hAnsi="Arial" w:cs="Arial"/>
          <w:sz w:val="24"/>
          <w:szCs w:val="24"/>
        </w:rPr>
        <w:t>- щипцы</w:t>
      </w:r>
      <w:r w:rsidRPr="00BD0DE1">
        <w:t xml:space="preserve"> </w:t>
      </w:r>
      <w:r w:rsidRPr="00BD0DE1">
        <w:rPr>
          <w:rFonts w:ascii="Arial" w:hAnsi="Arial" w:cs="Arial"/>
          <w:sz w:val="24"/>
          <w:szCs w:val="24"/>
        </w:rPr>
        <w:t>с наконечниками в виде отрезков труб из прозрачного кварцевого стекла</w:t>
      </w:r>
      <w:r>
        <w:rPr>
          <w:rFonts w:ascii="Arial" w:hAnsi="Arial" w:cs="Arial"/>
          <w:sz w:val="24"/>
          <w:szCs w:val="24"/>
        </w:rPr>
        <w:t xml:space="preserve"> по ГОСТ 8680.</w:t>
      </w:r>
    </w:p>
    <w:p w14:paraId="37665CDA" w14:textId="27CC3C77" w:rsidR="00590A13" w:rsidRPr="00334F6D" w:rsidRDefault="00590A13" w:rsidP="009A1B37">
      <w:pPr>
        <w:rPr>
          <w:rFonts w:ascii="Arial" w:hAnsi="Arial" w:cs="Arial"/>
          <w:sz w:val="24"/>
          <w:szCs w:val="24"/>
        </w:rPr>
      </w:pPr>
      <w:r w:rsidRPr="00334F6D">
        <w:rPr>
          <w:rFonts w:ascii="Arial" w:hAnsi="Arial" w:cs="Arial"/>
          <w:sz w:val="24"/>
          <w:szCs w:val="24"/>
        </w:rPr>
        <w:t>5.2 Подготовка хромовой смеси</w:t>
      </w:r>
    </w:p>
    <w:p w14:paraId="613859E0" w14:textId="725F6F84" w:rsidR="00590A13" w:rsidRPr="00334F6D" w:rsidRDefault="00590A13" w:rsidP="009A1B37">
      <w:pPr>
        <w:rPr>
          <w:rFonts w:ascii="Arial" w:hAnsi="Arial" w:cs="Arial"/>
          <w:sz w:val="24"/>
          <w:szCs w:val="24"/>
        </w:rPr>
      </w:pPr>
      <w:r w:rsidRPr="00334F6D">
        <w:rPr>
          <w:rFonts w:ascii="Arial" w:hAnsi="Arial" w:cs="Arial"/>
          <w:sz w:val="24"/>
          <w:szCs w:val="24"/>
        </w:rPr>
        <w:t xml:space="preserve">Готовят насыщенный раствор </w:t>
      </w:r>
      <w:proofErr w:type="spellStart"/>
      <w:r w:rsidRPr="00334F6D">
        <w:rPr>
          <w:rFonts w:ascii="Arial" w:hAnsi="Arial" w:cs="Arial"/>
          <w:sz w:val="24"/>
          <w:szCs w:val="24"/>
        </w:rPr>
        <w:t>двухромовокислого</w:t>
      </w:r>
      <w:proofErr w:type="spellEnd"/>
      <w:r w:rsidRPr="00334F6D">
        <w:rPr>
          <w:rFonts w:ascii="Arial" w:hAnsi="Arial" w:cs="Arial"/>
          <w:sz w:val="24"/>
          <w:szCs w:val="24"/>
        </w:rPr>
        <w:t xml:space="preserve"> калия в серной кислоте.</w:t>
      </w:r>
    </w:p>
    <w:p w14:paraId="5D8B59BE" w14:textId="4AA042E4" w:rsidR="009A1B37" w:rsidRDefault="009A1B37" w:rsidP="009A1B37"/>
    <w:p w14:paraId="31BD1D10" w14:textId="5C19C24F" w:rsidR="00E80601" w:rsidRDefault="0042655E" w:rsidP="00CA74A8">
      <w:pPr>
        <w:pStyle w:val="1"/>
        <w:spacing w:before="240" w:after="120"/>
      </w:pPr>
      <w:bookmarkStart w:id="15" w:name="_Toc40686716"/>
      <w:r>
        <w:t>6</w:t>
      </w:r>
      <w:r w:rsidR="00E80601">
        <w:t xml:space="preserve"> Подготовка к испытанию</w:t>
      </w:r>
      <w:bookmarkEnd w:id="15"/>
    </w:p>
    <w:p w14:paraId="4FA6DC6B" w14:textId="331C5A3B" w:rsidR="00E80601" w:rsidRDefault="0042655E" w:rsidP="00CA74A8">
      <w:pPr>
        <w:pStyle w:val="2"/>
        <w:spacing w:before="240" w:after="120"/>
      </w:pPr>
      <w:bookmarkStart w:id="16" w:name="_Toc40686717"/>
      <w:r>
        <w:t>6</w:t>
      </w:r>
      <w:r w:rsidR="00E80601">
        <w:t>.1 Отбор образцов</w:t>
      </w:r>
      <w:bookmarkEnd w:id="16"/>
    </w:p>
    <w:p w14:paraId="335D4C39" w14:textId="57F9C29B" w:rsidR="00CA74A8" w:rsidRPr="00CA74A8" w:rsidRDefault="0042655E" w:rsidP="00CA74A8">
      <w:pPr>
        <w:rPr>
          <w:rFonts w:ascii="Arial" w:hAnsi="Arial" w:cs="Arial"/>
          <w:sz w:val="24"/>
          <w:szCs w:val="24"/>
        </w:rPr>
      </w:pPr>
      <w:r>
        <w:rPr>
          <w:rFonts w:ascii="Arial" w:hAnsi="Arial" w:cs="Arial"/>
          <w:sz w:val="24"/>
          <w:szCs w:val="24"/>
        </w:rPr>
        <w:t>6</w:t>
      </w:r>
      <w:r w:rsidR="00CA74A8" w:rsidRPr="00CA74A8">
        <w:rPr>
          <w:rFonts w:ascii="Arial" w:hAnsi="Arial" w:cs="Arial"/>
          <w:sz w:val="24"/>
          <w:szCs w:val="24"/>
        </w:rPr>
        <w:t>.1.1 Количество образцов для испытания указывают в нормативной документации на кварцевое стекло и изделия из него</w:t>
      </w:r>
      <w:r w:rsidR="00A87EC6">
        <w:rPr>
          <w:rFonts w:ascii="Arial" w:hAnsi="Arial" w:cs="Arial"/>
          <w:sz w:val="24"/>
          <w:szCs w:val="24"/>
        </w:rPr>
        <w:t>.</w:t>
      </w:r>
      <w:r w:rsidR="00CA74A8" w:rsidRPr="00CA74A8">
        <w:rPr>
          <w:rFonts w:ascii="Arial" w:hAnsi="Arial" w:cs="Arial"/>
          <w:sz w:val="24"/>
          <w:szCs w:val="24"/>
        </w:rPr>
        <w:t xml:space="preserve"> </w:t>
      </w:r>
    </w:p>
    <w:p w14:paraId="620A1BDC" w14:textId="508EAB74" w:rsidR="00221986" w:rsidRPr="00221986" w:rsidRDefault="0042655E" w:rsidP="00221986">
      <w:pPr>
        <w:rPr>
          <w:rFonts w:ascii="Arial" w:hAnsi="Arial" w:cs="Arial"/>
          <w:sz w:val="24"/>
          <w:szCs w:val="24"/>
        </w:rPr>
      </w:pPr>
      <w:r>
        <w:rPr>
          <w:rFonts w:ascii="Arial" w:hAnsi="Arial" w:cs="Arial"/>
          <w:sz w:val="24"/>
          <w:szCs w:val="24"/>
        </w:rPr>
        <w:t>6</w:t>
      </w:r>
      <w:r w:rsidR="00CA74A8" w:rsidRPr="00CA74A8">
        <w:rPr>
          <w:rFonts w:ascii="Arial" w:hAnsi="Arial" w:cs="Arial"/>
          <w:sz w:val="24"/>
          <w:szCs w:val="24"/>
        </w:rPr>
        <w:t xml:space="preserve">.1.2 </w:t>
      </w:r>
      <w:r w:rsidR="00221986" w:rsidRPr="00221986">
        <w:rPr>
          <w:rFonts w:ascii="Arial" w:hAnsi="Arial" w:cs="Arial"/>
          <w:sz w:val="24"/>
          <w:szCs w:val="24"/>
        </w:rPr>
        <w:t>По форме и размерам образцы должны соответствовать указанным в таблице 1.</w:t>
      </w:r>
    </w:p>
    <w:p w14:paraId="6F6B845A" w14:textId="5C39A96F" w:rsidR="00CA74A8" w:rsidRDefault="00A87EC6" w:rsidP="00221986">
      <w:pPr>
        <w:rPr>
          <w:rFonts w:ascii="Arial" w:hAnsi="Arial" w:cs="Arial"/>
          <w:sz w:val="24"/>
          <w:szCs w:val="24"/>
        </w:rPr>
      </w:pPr>
      <w:r>
        <w:rPr>
          <w:rFonts w:ascii="Arial" w:hAnsi="Arial" w:cs="Arial"/>
          <w:bCs/>
          <w:sz w:val="24"/>
          <w:szCs w:val="24"/>
        </w:rPr>
        <w:t xml:space="preserve">6.1.3 </w:t>
      </w:r>
      <w:r w:rsidRPr="00A87EC6">
        <w:rPr>
          <w:rFonts w:ascii="Arial" w:hAnsi="Arial" w:cs="Arial"/>
          <w:sz w:val="24"/>
          <w:szCs w:val="24"/>
        </w:rPr>
        <w:t xml:space="preserve">Внешний вид образцов </w:t>
      </w:r>
      <w:r>
        <w:rPr>
          <w:rFonts w:ascii="Arial" w:hAnsi="Arial" w:cs="Arial"/>
          <w:sz w:val="24"/>
          <w:szCs w:val="24"/>
        </w:rPr>
        <w:t xml:space="preserve">кварцевого </w:t>
      </w:r>
      <w:r w:rsidRPr="00A87EC6">
        <w:rPr>
          <w:rFonts w:ascii="Arial" w:hAnsi="Arial" w:cs="Arial"/>
          <w:sz w:val="24"/>
          <w:szCs w:val="24"/>
        </w:rPr>
        <w:t>стекла и изделий из него должен соответствовать требованиям</w:t>
      </w:r>
      <w:r>
        <w:rPr>
          <w:rFonts w:ascii="Arial" w:hAnsi="Arial" w:cs="Arial"/>
          <w:sz w:val="24"/>
          <w:szCs w:val="24"/>
        </w:rPr>
        <w:t>,</w:t>
      </w:r>
      <w:r w:rsidRPr="00A87EC6">
        <w:rPr>
          <w:rFonts w:ascii="Arial" w:hAnsi="Arial" w:cs="Arial"/>
          <w:sz w:val="24"/>
          <w:szCs w:val="24"/>
        </w:rPr>
        <w:t xml:space="preserve"> установленным </w:t>
      </w:r>
      <w:r>
        <w:rPr>
          <w:rFonts w:ascii="Arial" w:hAnsi="Arial" w:cs="Arial"/>
          <w:sz w:val="24"/>
          <w:szCs w:val="24"/>
        </w:rPr>
        <w:t xml:space="preserve">в </w:t>
      </w:r>
      <w:r w:rsidRPr="00A87EC6">
        <w:rPr>
          <w:rFonts w:ascii="Arial" w:hAnsi="Arial" w:cs="Arial"/>
          <w:sz w:val="24"/>
          <w:szCs w:val="24"/>
        </w:rPr>
        <w:t>нормативно</w:t>
      </w:r>
      <w:r>
        <w:rPr>
          <w:rFonts w:ascii="Arial" w:hAnsi="Arial" w:cs="Arial"/>
          <w:sz w:val="24"/>
          <w:szCs w:val="24"/>
        </w:rPr>
        <w:t xml:space="preserve">й </w:t>
      </w:r>
      <w:r w:rsidRPr="00A87EC6">
        <w:rPr>
          <w:rFonts w:ascii="Arial" w:hAnsi="Arial" w:cs="Arial"/>
          <w:sz w:val="24"/>
          <w:szCs w:val="24"/>
        </w:rPr>
        <w:t>документаци</w:t>
      </w:r>
      <w:r>
        <w:rPr>
          <w:rFonts w:ascii="Arial" w:hAnsi="Arial" w:cs="Arial"/>
          <w:sz w:val="24"/>
          <w:szCs w:val="24"/>
        </w:rPr>
        <w:t>и</w:t>
      </w:r>
      <w:r w:rsidRPr="00A87EC6">
        <w:rPr>
          <w:rFonts w:ascii="Arial" w:hAnsi="Arial" w:cs="Arial"/>
          <w:sz w:val="24"/>
          <w:szCs w:val="24"/>
        </w:rPr>
        <w:t xml:space="preserve"> на кварцевое стекло и изделия из </w:t>
      </w:r>
      <w:r>
        <w:rPr>
          <w:rFonts w:ascii="Arial" w:hAnsi="Arial" w:cs="Arial"/>
          <w:sz w:val="24"/>
          <w:szCs w:val="24"/>
        </w:rPr>
        <w:t>н</w:t>
      </w:r>
      <w:r w:rsidRPr="00A87EC6">
        <w:rPr>
          <w:rFonts w:ascii="Arial" w:hAnsi="Arial" w:cs="Arial"/>
          <w:sz w:val="24"/>
          <w:szCs w:val="24"/>
        </w:rPr>
        <w:t>его</w:t>
      </w:r>
      <w:r>
        <w:rPr>
          <w:rFonts w:ascii="Arial" w:hAnsi="Arial" w:cs="Arial"/>
          <w:sz w:val="24"/>
          <w:szCs w:val="24"/>
        </w:rPr>
        <w:t>.</w:t>
      </w:r>
      <w:r w:rsidRPr="00A87EC6">
        <w:rPr>
          <w:rFonts w:ascii="Arial" w:hAnsi="Arial" w:cs="Arial"/>
          <w:sz w:val="24"/>
          <w:szCs w:val="24"/>
        </w:rPr>
        <w:t xml:space="preserve"> На торцах труб и стержней образцов не допускается выход открытых капилляров</w:t>
      </w:r>
      <w:r>
        <w:rPr>
          <w:rFonts w:ascii="Arial" w:hAnsi="Arial" w:cs="Arial"/>
          <w:sz w:val="24"/>
          <w:szCs w:val="24"/>
        </w:rPr>
        <w:t>.</w:t>
      </w:r>
    </w:p>
    <w:p w14:paraId="73C818C8" w14:textId="0780ED57" w:rsidR="00A87EC6" w:rsidRDefault="00A87EC6" w:rsidP="00221986">
      <w:pPr>
        <w:rPr>
          <w:rFonts w:ascii="Arial" w:hAnsi="Arial" w:cs="Arial"/>
          <w:sz w:val="24"/>
          <w:szCs w:val="24"/>
        </w:rPr>
      </w:pPr>
      <w:r>
        <w:rPr>
          <w:rFonts w:ascii="Arial" w:hAnsi="Arial" w:cs="Arial"/>
          <w:sz w:val="24"/>
          <w:szCs w:val="24"/>
        </w:rPr>
        <w:t>Таблица 1</w:t>
      </w:r>
    </w:p>
    <w:tbl>
      <w:tblPr>
        <w:tblStyle w:val="afa"/>
        <w:tblW w:w="0" w:type="auto"/>
        <w:tblLook w:val="04A0" w:firstRow="1" w:lastRow="0" w:firstColumn="1" w:lastColumn="0" w:noHBand="0" w:noVBand="1"/>
      </w:tblPr>
      <w:tblGrid>
        <w:gridCol w:w="4672"/>
        <w:gridCol w:w="4673"/>
      </w:tblGrid>
      <w:tr w:rsidR="00A87EC6" w14:paraId="4CAF897E" w14:textId="77777777" w:rsidTr="00A87EC6">
        <w:tc>
          <w:tcPr>
            <w:tcW w:w="4672" w:type="dxa"/>
            <w:tcBorders>
              <w:bottom w:val="double" w:sz="4" w:space="0" w:color="000000"/>
            </w:tcBorders>
          </w:tcPr>
          <w:p w14:paraId="01B66732" w14:textId="68F3786D" w:rsidR="00A87EC6" w:rsidRPr="00A87EC6" w:rsidRDefault="00A87EC6" w:rsidP="00221986">
            <w:pPr>
              <w:ind w:firstLine="0"/>
              <w:rPr>
                <w:rFonts w:ascii="Arial" w:hAnsi="Arial" w:cs="Arial"/>
                <w:sz w:val="22"/>
                <w:szCs w:val="22"/>
              </w:rPr>
            </w:pPr>
            <w:r w:rsidRPr="00A87EC6">
              <w:rPr>
                <w:rFonts w:ascii="Arial" w:hAnsi="Arial" w:cs="Arial"/>
                <w:sz w:val="22"/>
                <w:szCs w:val="22"/>
              </w:rPr>
              <w:t>Наименование изделия</w:t>
            </w:r>
          </w:p>
        </w:tc>
        <w:tc>
          <w:tcPr>
            <w:tcW w:w="4673" w:type="dxa"/>
            <w:tcBorders>
              <w:bottom w:val="double" w:sz="4" w:space="0" w:color="000000"/>
            </w:tcBorders>
          </w:tcPr>
          <w:p w14:paraId="4DA1A123" w14:textId="40E5A1A4" w:rsidR="00A87EC6" w:rsidRPr="00A87EC6" w:rsidRDefault="00A87EC6" w:rsidP="00221986">
            <w:pPr>
              <w:ind w:firstLine="0"/>
              <w:rPr>
                <w:rFonts w:ascii="Arial" w:hAnsi="Arial" w:cs="Arial"/>
                <w:sz w:val="22"/>
                <w:szCs w:val="22"/>
              </w:rPr>
            </w:pPr>
            <w:r w:rsidRPr="00A87EC6">
              <w:rPr>
                <w:rFonts w:ascii="Arial" w:hAnsi="Arial" w:cs="Arial"/>
                <w:sz w:val="22"/>
                <w:szCs w:val="22"/>
              </w:rPr>
              <w:t>Форма и размер образца</w:t>
            </w:r>
          </w:p>
        </w:tc>
      </w:tr>
      <w:tr w:rsidR="00A87EC6" w14:paraId="19EEA32A" w14:textId="77777777" w:rsidTr="00A87EC6">
        <w:tc>
          <w:tcPr>
            <w:tcW w:w="4672" w:type="dxa"/>
            <w:tcBorders>
              <w:top w:val="double" w:sz="4" w:space="0" w:color="000000"/>
            </w:tcBorders>
          </w:tcPr>
          <w:p w14:paraId="053A8616" w14:textId="611BEB65" w:rsidR="00A87EC6" w:rsidRPr="00A87EC6" w:rsidRDefault="00A87EC6" w:rsidP="00221986">
            <w:pPr>
              <w:ind w:firstLine="0"/>
              <w:rPr>
                <w:rFonts w:ascii="Arial" w:hAnsi="Arial" w:cs="Arial"/>
                <w:sz w:val="24"/>
                <w:szCs w:val="24"/>
              </w:rPr>
            </w:pPr>
            <w:r w:rsidRPr="00A87EC6">
              <w:rPr>
                <w:rFonts w:ascii="Arial" w:hAnsi="Arial" w:cs="Arial"/>
                <w:sz w:val="24"/>
                <w:szCs w:val="24"/>
              </w:rPr>
              <w:t>Кварцевое стекло в виде заготовок и изделия из кварцевого стекла</w:t>
            </w:r>
          </w:p>
        </w:tc>
        <w:tc>
          <w:tcPr>
            <w:tcW w:w="4673" w:type="dxa"/>
            <w:tcBorders>
              <w:top w:val="double" w:sz="4" w:space="0" w:color="000000"/>
            </w:tcBorders>
          </w:tcPr>
          <w:p w14:paraId="3136AF44" w14:textId="1CD47E14" w:rsidR="00A87EC6" w:rsidRPr="00A87EC6" w:rsidRDefault="00A87EC6" w:rsidP="00221986">
            <w:pPr>
              <w:ind w:firstLine="0"/>
              <w:rPr>
                <w:rFonts w:ascii="Arial" w:hAnsi="Arial" w:cs="Arial"/>
                <w:sz w:val="24"/>
                <w:szCs w:val="24"/>
              </w:rPr>
            </w:pPr>
            <w:r w:rsidRPr="00A87EC6">
              <w:rPr>
                <w:rFonts w:ascii="Arial" w:hAnsi="Arial" w:cs="Arial"/>
                <w:sz w:val="24"/>
                <w:szCs w:val="24"/>
              </w:rPr>
              <w:t>Заготовки</w:t>
            </w:r>
            <w:r>
              <w:rPr>
                <w:rFonts w:ascii="Arial" w:hAnsi="Arial" w:cs="Arial"/>
                <w:sz w:val="24"/>
                <w:szCs w:val="24"/>
              </w:rPr>
              <w:t>,</w:t>
            </w:r>
            <w:r w:rsidRPr="00A87EC6">
              <w:rPr>
                <w:rFonts w:ascii="Arial" w:hAnsi="Arial" w:cs="Arial"/>
                <w:sz w:val="24"/>
                <w:szCs w:val="24"/>
              </w:rPr>
              <w:t xml:space="preserve"> изделия или куски от них любой геометрической формы размер</w:t>
            </w:r>
            <w:r w:rsidR="009A1B37">
              <w:rPr>
                <w:rFonts w:ascii="Arial" w:hAnsi="Arial" w:cs="Arial"/>
                <w:sz w:val="24"/>
                <w:szCs w:val="24"/>
              </w:rPr>
              <w:t>о</w:t>
            </w:r>
            <w:r w:rsidRPr="00A87EC6">
              <w:rPr>
                <w:rFonts w:ascii="Arial" w:hAnsi="Arial" w:cs="Arial"/>
                <w:sz w:val="24"/>
                <w:szCs w:val="24"/>
              </w:rPr>
              <w:t>м не менее 30</w:t>
            </w:r>
            <w:r>
              <w:rPr>
                <w:rFonts w:ascii="Arial" w:hAnsi="Arial" w:cs="Arial"/>
                <w:sz w:val="24"/>
                <w:szCs w:val="24"/>
              </w:rPr>
              <w:t>×</w:t>
            </w:r>
            <w:r w:rsidRPr="00A87EC6">
              <w:rPr>
                <w:rFonts w:ascii="Arial" w:hAnsi="Arial" w:cs="Arial"/>
                <w:sz w:val="24"/>
                <w:szCs w:val="24"/>
              </w:rPr>
              <w:t xml:space="preserve">30 мм </w:t>
            </w:r>
            <w:r>
              <w:rPr>
                <w:rFonts w:ascii="Arial" w:hAnsi="Arial" w:cs="Arial"/>
                <w:sz w:val="24"/>
                <w:szCs w:val="24"/>
              </w:rPr>
              <w:t>(</w:t>
            </w:r>
            <w:r w:rsidRPr="00A87EC6">
              <w:rPr>
                <w:rFonts w:ascii="Arial" w:hAnsi="Arial" w:cs="Arial"/>
                <w:sz w:val="24"/>
                <w:szCs w:val="24"/>
              </w:rPr>
              <w:t>или массой не менее 2 г</w:t>
            </w:r>
            <w:r>
              <w:rPr>
                <w:rFonts w:ascii="Arial" w:hAnsi="Arial" w:cs="Arial"/>
                <w:sz w:val="24"/>
                <w:szCs w:val="24"/>
              </w:rPr>
              <w:t>)</w:t>
            </w:r>
          </w:p>
        </w:tc>
      </w:tr>
    </w:tbl>
    <w:p w14:paraId="32AABF1D" w14:textId="5B72948C" w:rsidR="00D465CE" w:rsidRDefault="00D465CE">
      <w:r>
        <w:br w:type="page"/>
      </w:r>
    </w:p>
    <w:p w14:paraId="55B9B6F8" w14:textId="4C07039A" w:rsidR="00D465CE" w:rsidRPr="00D465CE" w:rsidRDefault="00D465CE">
      <w:pPr>
        <w:rPr>
          <w:rFonts w:ascii="Arial" w:hAnsi="Arial" w:cs="Arial"/>
          <w:i/>
          <w:iCs/>
          <w:sz w:val="24"/>
          <w:szCs w:val="24"/>
        </w:rPr>
      </w:pPr>
      <w:r w:rsidRPr="00D465CE">
        <w:rPr>
          <w:rFonts w:ascii="Arial" w:hAnsi="Arial" w:cs="Arial"/>
          <w:i/>
          <w:iCs/>
          <w:sz w:val="24"/>
          <w:szCs w:val="24"/>
        </w:rPr>
        <w:lastRenderedPageBreak/>
        <w:t>Продолжение таблицы 1</w:t>
      </w:r>
    </w:p>
    <w:tbl>
      <w:tblPr>
        <w:tblStyle w:val="afa"/>
        <w:tblW w:w="0" w:type="auto"/>
        <w:tblLook w:val="04A0" w:firstRow="1" w:lastRow="0" w:firstColumn="1" w:lastColumn="0" w:noHBand="0" w:noVBand="1"/>
      </w:tblPr>
      <w:tblGrid>
        <w:gridCol w:w="4672"/>
        <w:gridCol w:w="4673"/>
      </w:tblGrid>
      <w:tr w:rsidR="00D465CE" w14:paraId="58D66ACC" w14:textId="77777777" w:rsidTr="00D465CE">
        <w:tc>
          <w:tcPr>
            <w:tcW w:w="4672" w:type="dxa"/>
            <w:tcBorders>
              <w:bottom w:val="double" w:sz="4" w:space="0" w:color="000000"/>
            </w:tcBorders>
          </w:tcPr>
          <w:p w14:paraId="4FA76344" w14:textId="77777777" w:rsidR="00D465CE" w:rsidRPr="00A87EC6" w:rsidRDefault="00D465CE" w:rsidP="0069655E">
            <w:pPr>
              <w:ind w:firstLine="0"/>
              <w:rPr>
                <w:rFonts w:ascii="Arial" w:hAnsi="Arial" w:cs="Arial"/>
                <w:sz w:val="22"/>
                <w:szCs w:val="22"/>
              </w:rPr>
            </w:pPr>
            <w:r w:rsidRPr="00A87EC6">
              <w:rPr>
                <w:rFonts w:ascii="Arial" w:hAnsi="Arial" w:cs="Arial"/>
                <w:sz w:val="22"/>
                <w:szCs w:val="22"/>
              </w:rPr>
              <w:t>Наименование изделия</w:t>
            </w:r>
          </w:p>
        </w:tc>
        <w:tc>
          <w:tcPr>
            <w:tcW w:w="4673" w:type="dxa"/>
            <w:tcBorders>
              <w:bottom w:val="double" w:sz="4" w:space="0" w:color="000000"/>
            </w:tcBorders>
          </w:tcPr>
          <w:p w14:paraId="6397FD1F" w14:textId="77777777" w:rsidR="00D465CE" w:rsidRPr="00A87EC6" w:rsidRDefault="00D465CE" w:rsidP="0069655E">
            <w:pPr>
              <w:ind w:firstLine="0"/>
              <w:rPr>
                <w:rFonts w:ascii="Arial" w:hAnsi="Arial" w:cs="Arial"/>
                <w:sz w:val="22"/>
                <w:szCs w:val="22"/>
              </w:rPr>
            </w:pPr>
            <w:r w:rsidRPr="00A87EC6">
              <w:rPr>
                <w:rFonts w:ascii="Arial" w:hAnsi="Arial" w:cs="Arial"/>
                <w:sz w:val="22"/>
                <w:szCs w:val="22"/>
              </w:rPr>
              <w:t>Форма и размер образца</w:t>
            </w:r>
          </w:p>
        </w:tc>
      </w:tr>
      <w:tr w:rsidR="00A87EC6" w14:paraId="17D76686" w14:textId="77777777" w:rsidTr="00D465CE">
        <w:tc>
          <w:tcPr>
            <w:tcW w:w="4672" w:type="dxa"/>
            <w:tcBorders>
              <w:top w:val="double" w:sz="4" w:space="0" w:color="000000"/>
            </w:tcBorders>
          </w:tcPr>
          <w:p w14:paraId="72F64577" w14:textId="139E157B" w:rsidR="00A87EC6" w:rsidRPr="00A87EC6" w:rsidRDefault="00A87EC6" w:rsidP="00221986">
            <w:pPr>
              <w:ind w:firstLine="0"/>
              <w:rPr>
                <w:rFonts w:ascii="Arial" w:hAnsi="Arial" w:cs="Arial"/>
                <w:sz w:val="24"/>
                <w:szCs w:val="24"/>
              </w:rPr>
            </w:pPr>
            <w:r w:rsidRPr="00A87EC6">
              <w:rPr>
                <w:rFonts w:ascii="Arial" w:hAnsi="Arial" w:cs="Arial"/>
                <w:sz w:val="24"/>
                <w:szCs w:val="24"/>
              </w:rPr>
              <w:t>Трубы и стержни</w:t>
            </w:r>
          </w:p>
        </w:tc>
        <w:tc>
          <w:tcPr>
            <w:tcW w:w="4673" w:type="dxa"/>
            <w:tcBorders>
              <w:top w:val="double" w:sz="4" w:space="0" w:color="000000"/>
            </w:tcBorders>
          </w:tcPr>
          <w:p w14:paraId="6CD3E3CF" w14:textId="1524894E" w:rsidR="00A87EC6" w:rsidRPr="00A87EC6" w:rsidRDefault="00A87EC6" w:rsidP="00221986">
            <w:pPr>
              <w:ind w:firstLine="0"/>
              <w:rPr>
                <w:rFonts w:ascii="Arial" w:hAnsi="Arial" w:cs="Arial"/>
                <w:sz w:val="24"/>
                <w:szCs w:val="24"/>
              </w:rPr>
            </w:pPr>
            <w:r w:rsidRPr="00A87EC6">
              <w:rPr>
                <w:rFonts w:ascii="Arial" w:hAnsi="Arial" w:cs="Arial"/>
                <w:sz w:val="24"/>
                <w:szCs w:val="24"/>
              </w:rPr>
              <w:t>Отрезки труб длиной от 40 до 50 мм</w:t>
            </w:r>
            <w:r w:rsidR="009A1B37">
              <w:rPr>
                <w:rFonts w:ascii="Arial" w:hAnsi="Arial" w:cs="Arial"/>
                <w:sz w:val="24"/>
                <w:szCs w:val="24"/>
              </w:rPr>
              <w:t>.</w:t>
            </w:r>
            <w:r w:rsidRPr="00A87EC6">
              <w:rPr>
                <w:rFonts w:ascii="Arial" w:hAnsi="Arial" w:cs="Arial"/>
                <w:sz w:val="24"/>
                <w:szCs w:val="24"/>
              </w:rPr>
              <w:t xml:space="preserve"> Трубы диаметром более 40 мм допускается разрезать по образующей цилиндра на сектора с хордой </w:t>
            </w:r>
            <w:r w:rsidR="009A1B37">
              <w:rPr>
                <w:rFonts w:ascii="Arial" w:hAnsi="Arial" w:cs="Arial"/>
                <w:sz w:val="24"/>
                <w:szCs w:val="24"/>
              </w:rPr>
              <w:t xml:space="preserve">от </w:t>
            </w:r>
            <w:r w:rsidRPr="00A87EC6">
              <w:rPr>
                <w:rFonts w:ascii="Arial" w:hAnsi="Arial" w:cs="Arial"/>
                <w:sz w:val="24"/>
                <w:szCs w:val="24"/>
              </w:rPr>
              <w:t>30</w:t>
            </w:r>
            <w:r w:rsidR="009A1B37">
              <w:rPr>
                <w:rFonts w:ascii="Arial" w:hAnsi="Arial" w:cs="Arial"/>
                <w:sz w:val="24"/>
                <w:szCs w:val="24"/>
              </w:rPr>
              <w:t xml:space="preserve"> до</w:t>
            </w:r>
            <w:r w:rsidRPr="00A87EC6">
              <w:rPr>
                <w:rFonts w:ascii="Arial" w:hAnsi="Arial" w:cs="Arial"/>
                <w:sz w:val="24"/>
                <w:szCs w:val="24"/>
              </w:rPr>
              <w:t xml:space="preserve"> 50</w:t>
            </w:r>
            <w:r w:rsidR="009A1B37">
              <w:rPr>
                <w:rFonts w:ascii="Arial" w:hAnsi="Arial" w:cs="Arial"/>
                <w:sz w:val="24"/>
                <w:szCs w:val="24"/>
              </w:rPr>
              <w:t> </w:t>
            </w:r>
            <w:r w:rsidRPr="00A87EC6">
              <w:rPr>
                <w:rFonts w:ascii="Arial" w:hAnsi="Arial" w:cs="Arial"/>
                <w:sz w:val="24"/>
                <w:szCs w:val="24"/>
              </w:rPr>
              <w:t xml:space="preserve">мм </w:t>
            </w:r>
            <w:r w:rsidR="009A1B37">
              <w:rPr>
                <w:rFonts w:ascii="Arial" w:hAnsi="Arial" w:cs="Arial"/>
                <w:sz w:val="24"/>
                <w:szCs w:val="24"/>
              </w:rPr>
              <w:t xml:space="preserve">и </w:t>
            </w:r>
            <w:r w:rsidRPr="00A87EC6">
              <w:rPr>
                <w:rFonts w:ascii="Arial" w:hAnsi="Arial" w:cs="Arial"/>
                <w:sz w:val="24"/>
                <w:szCs w:val="24"/>
              </w:rPr>
              <w:t xml:space="preserve">испытывать не менее четырех </w:t>
            </w:r>
            <w:proofErr w:type="gramStart"/>
            <w:r w:rsidRPr="00A87EC6">
              <w:rPr>
                <w:rFonts w:ascii="Arial" w:hAnsi="Arial" w:cs="Arial"/>
                <w:sz w:val="24"/>
                <w:szCs w:val="24"/>
              </w:rPr>
              <w:t>образцов</w:t>
            </w:r>
            <w:proofErr w:type="gramEnd"/>
            <w:r w:rsidRPr="00A87EC6">
              <w:rPr>
                <w:rFonts w:ascii="Arial" w:hAnsi="Arial" w:cs="Arial"/>
                <w:sz w:val="24"/>
                <w:szCs w:val="24"/>
              </w:rPr>
              <w:t xml:space="preserve"> расположенных в отрезке трубы во взаимно перпендикулярных направлениях</w:t>
            </w:r>
          </w:p>
        </w:tc>
      </w:tr>
    </w:tbl>
    <w:p w14:paraId="41DAF9B7" w14:textId="77777777" w:rsidR="00A87EC6" w:rsidRPr="00A87EC6" w:rsidRDefault="00A87EC6" w:rsidP="00221986">
      <w:pPr>
        <w:rPr>
          <w:rFonts w:ascii="Arial" w:hAnsi="Arial" w:cs="Arial"/>
          <w:bCs/>
          <w:sz w:val="24"/>
          <w:szCs w:val="24"/>
        </w:rPr>
      </w:pPr>
    </w:p>
    <w:p w14:paraId="5D12D380" w14:textId="2116D9C9" w:rsidR="000F2B15" w:rsidRDefault="0042655E" w:rsidP="000F2B15">
      <w:pPr>
        <w:pStyle w:val="2"/>
        <w:spacing w:before="240" w:after="120"/>
      </w:pPr>
      <w:bookmarkStart w:id="17" w:name="_Toc40686718"/>
      <w:r>
        <w:t>6</w:t>
      </w:r>
      <w:r w:rsidR="000F2B15">
        <w:t xml:space="preserve">.2 Подготовка </w:t>
      </w:r>
      <w:r w:rsidR="00590A13">
        <w:t>к испытанию</w:t>
      </w:r>
      <w:bookmarkEnd w:id="17"/>
    </w:p>
    <w:p w14:paraId="31DD4D24" w14:textId="7E14692C" w:rsidR="00590A13" w:rsidRDefault="0042655E" w:rsidP="00590A13">
      <w:r>
        <w:rPr>
          <w:rFonts w:ascii="Arial" w:hAnsi="Arial" w:cs="Arial"/>
          <w:sz w:val="24"/>
          <w:szCs w:val="24"/>
        </w:rPr>
        <w:t>6</w:t>
      </w:r>
      <w:r w:rsidR="003E3184">
        <w:rPr>
          <w:rFonts w:ascii="Arial" w:hAnsi="Arial" w:cs="Arial"/>
          <w:sz w:val="24"/>
          <w:szCs w:val="24"/>
        </w:rPr>
        <w:t xml:space="preserve">.2.1 </w:t>
      </w:r>
      <w:r w:rsidR="00590A13" w:rsidRPr="005E3FFE">
        <w:rPr>
          <w:rFonts w:ascii="Arial" w:hAnsi="Arial" w:cs="Arial"/>
          <w:sz w:val="24"/>
          <w:szCs w:val="24"/>
        </w:rPr>
        <w:t>Температуру муфельной печи доводят до заданной.</w:t>
      </w:r>
      <w:r w:rsidR="00590A13" w:rsidRPr="006627DA">
        <w:t xml:space="preserve"> </w:t>
      </w:r>
    </w:p>
    <w:p w14:paraId="4883E4F8" w14:textId="77777777" w:rsidR="00334F6D" w:rsidRDefault="00590A13" w:rsidP="00590A13">
      <w:pPr>
        <w:rPr>
          <w:rFonts w:ascii="Arial" w:hAnsi="Arial" w:cs="Arial"/>
          <w:sz w:val="24"/>
          <w:szCs w:val="24"/>
        </w:rPr>
      </w:pPr>
      <w:r w:rsidRPr="00334F6D">
        <w:rPr>
          <w:rFonts w:ascii="Arial" w:hAnsi="Arial" w:cs="Arial"/>
          <w:sz w:val="24"/>
          <w:szCs w:val="24"/>
        </w:rPr>
        <w:t>6.2.2 Образцы выдерживают в течение 20 мин в хромовой смеси</w:t>
      </w:r>
      <w:r w:rsidR="00334F6D">
        <w:rPr>
          <w:rFonts w:ascii="Arial" w:hAnsi="Arial" w:cs="Arial"/>
          <w:sz w:val="24"/>
          <w:szCs w:val="24"/>
        </w:rPr>
        <w:t>.</w:t>
      </w:r>
      <w:r w:rsidRPr="00334F6D">
        <w:rPr>
          <w:rFonts w:ascii="Arial" w:hAnsi="Arial" w:cs="Arial"/>
          <w:sz w:val="24"/>
          <w:szCs w:val="24"/>
        </w:rPr>
        <w:t xml:space="preserve"> </w:t>
      </w:r>
      <w:r w:rsidR="00334F6D">
        <w:rPr>
          <w:rFonts w:ascii="Arial" w:hAnsi="Arial" w:cs="Arial"/>
          <w:sz w:val="24"/>
          <w:szCs w:val="24"/>
        </w:rPr>
        <w:t>З</w:t>
      </w:r>
      <w:r w:rsidRPr="00334F6D">
        <w:rPr>
          <w:rFonts w:ascii="Arial" w:hAnsi="Arial" w:cs="Arial"/>
          <w:sz w:val="24"/>
          <w:szCs w:val="24"/>
        </w:rPr>
        <w:t>атем промывают дистиллированной водой</w:t>
      </w:r>
      <w:r w:rsidR="00334F6D">
        <w:rPr>
          <w:rFonts w:ascii="Arial" w:hAnsi="Arial" w:cs="Arial"/>
          <w:sz w:val="24"/>
          <w:szCs w:val="24"/>
        </w:rPr>
        <w:t>.</w:t>
      </w:r>
      <w:r w:rsidRPr="00334F6D">
        <w:rPr>
          <w:rFonts w:ascii="Arial" w:hAnsi="Arial" w:cs="Arial"/>
          <w:sz w:val="24"/>
          <w:szCs w:val="24"/>
        </w:rPr>
        <w:t xml:space="preserve"> </w:t>
      </w:r>
    </w:p>
    <w:p w14:paraId="28EA7F53" w14:textId="020E338F" w:rsidR="00590A13" w:rsidRPr="00334F6D" w:rsidRDefault="00590A13" w:rsidP="00590A13">
      <w:pPr>
        <w:rPr>
          <w:rFonts w:ascii="Arial" w:hAnsi="Arial" w:cs="Arial"/>
          <w:sz w:val="24"/>
          <w:szCs w:val="24"/>
        </w:rPr>
      </w:pPr>
      <w:r w:rsidRPr="00334F6D">
        <w:rPr>
          <w:rFonts w:ascii="Arial" w:hAnsi="Arial" w:cs="Arial"/>
          <w:sz w:val="24"/>
          <w:szCs w:val="24"/>
        </w:rPr>
        <w:t>Допускается промывать образцы последовательно в проточной воде и в этиловом спирте</w:t>
      </w:r>
      <w:r w:rsidR="007B313B">
        <w:rPr>
          <w:rFonts w:ascii="Arial" w:hAnsi="Arial" w:cs="Arial"/>
          <w:sz w:val="24"/>
          <w:szCs w:val="24"/>
        </w:rPr>
        <w:t>.</w:t>
      </w:r>
      <w:r w:rsidRPr="00334F6D">
        <w:rPr>
          <w:rFonts w:ascii="Arial" w:hAnsi="Arial" w:cs="Arial"/>
          <w:sz w:val="24"/>
          <w:szCs w:val="24"/>
        </w:rPr>
        <w:t xml:space="preserve"> </w:t>
      </w:r>
    </w:p>
    <w:p w14:paraId="20C76DBF" w14:textId="7683B078" w:rsidR="00590A13" w:rsidRPr="00334F6D" w:rsidRDefault="007B313B" w:rsidP="00590A13">
      <w:pPr>
        <w:rPr>
          <w:rFonts w:ascii="Arial" w:hAnsi="Arial" w:cs="Arial"/>
          <w:sz w:val="24"/>
          <w:szCs w:val="24"/>
        </w:rPr>
      </w:pPr>
      <w:r>
        <w:rPr>
          <w:rFonts w:ascii="Arial" w:hAnsi="Arial" w:cs="Arial"/>
          <w:sz w:val="24"/>
          <w:szCs w:val="24"/>
        </w:rPr>
        <w:t>6.2</w:t>
      </w:r>
      <w:r w:rsidR="00590A13" w:rsidRPr="00334F6D">
        <w:rPr>
          <w:rFonts w:ascii="Arial" w:hAnsi="Arial" w:cs="Arial"/>
          <w:sz w:val="24"/>
          <w:szCs w:val="24"/>
        </w:rPr>
        <w:t xml:space="preserve">.3 </w:t>
      </w:r>
      <w:r>
        <w:rPr>
          <w:rFonts w:ascii="Arial" w:hAnsi="Arial" w:cs="Arial"/>
          <w:sz w:val="24"/>
          <w:szCs w:val="24"/>
        </w:rPr>
        <w:t xml:space="preserve">Осматривают </w:t>
      </w:r>
      <w:r w:rsidR="00590A13" w:rsidRPr="00334F6D">
        <w:rPr>
          <w:rFonts w:ascii="Arial" w:hAnsi="Arial" w:cs="Arial"/>
          <w:sz w:val="24"/>
          <w:szCs w:val="24"/>
        </w:rPr>
        <w:t xml:space="preserve">внутреннюю поверхность сосудов и крышек на отсутствие следов кристаллизации без применения увеличительных приборов при </w:t>
      </w:r>
      <w:r>
        <w:rPr>
          <w:rFonts w:ascii="Arial" w:hAnsi="Arial" w:cs="Arial"/>
          <w:sz w:val="24"/>
          <w:szCs w:val="24"/>
        </w:rPr>
        <w:t>рассеянно</w:t>
      </w:r>
      <w:r w:rsidR="00590A13" w:rsidRPr="00334F6D">
        <w:rPr>
          <w:rFonts w:ascii="Arial" w:hAnsi="Arial" w:cs="Arial"/>
          <w:sz w:val="24"/>
          <w:szCs w:val="24"/>
        </w:rPr>
        <w:t>м освещении на темном фоне</w:t>
      </w:r>
      <w:r>
        <w:rPr>
          <w:rFonts w:ascii="Arial" w:hAnsi="Arial" w:cs="Arial"/>
          <w:sz w:val="24"/>
          <w:szCs w:val="24"/>
        </w:rPr>
        <w:t>.</w:t>
      </w:r>
      <w:r w:rsidR="00590A13" w:rsidRPr="00334F6D">
        <w:rPr>
          <w:rFonts w:ascii="Arial" w:hAnsi="Arial" w:cs="Arial"/>
          <w:sz w:val="24"/>
          <w:szCs w:val="24"/>
        </w:rPr>
        <w:t xml:space="preserve"> </w:t>
      </w:r>
    </w:p>
    <w:p w14:paraId="66AC6BFB" w14:textId="206DD70A" w:rsidR="00590A13" w:rsidRPr="00334F6D" w:rsidRDefault="007B313B" w:rsidP="00590A13">
      <w:pPr>
        <w:rPr>
          <w:rFonts w:ascii="Arial" w:hAnsi="Arial" w:cs="Arial"/>
          <w:sz w:val="24"/>
          <w:szCs w:val="24"/>
        </w:rPr>
      </w:pPr>
      <w:r>
        <w:rPr>
          <w:rFonts w:ascii="Arial" w:hAnsi="Arial" w:cs="Arial"/>
          <w:sz w:val="24"/>
          <w:szCs w:val="24"/>
        </w:rPr>
        <w:t>6.2</w:t>
      </w:r>
      <w:r w:rsidR="00590A13" w:rsidRPr="00334F6D">
        <w:rPr>
          <w:rFonts w:ascii="Arial" w:hAnsi="Arial" w:cs="Arial"/>
          <w:sz w:val="24"/>
          <w:szCs w:val="24"/>
        </w:rPr>
        <w:t xml:space="preserve">.4 </w:t>
      </w:r>
      <w:r>
        <w:rPr>
          <w:rFonts w:ascii="Arial" w:hAnsi="Arial" w:cs="Arial"/>
          <w:sz w:val="24"/>
          <w:szCs w:val="24"/>
        </w:rPr>
        <w:t xml:space="preserve">Перед проведением </w:t>
      </w:r>
      <w:r w:rsidR="00590A13" w:rsidRPr="00334F6D">
        <w:rPr>
          <w:rFonts w:ascii="Arial" w:hAnsi="Arial" w:cs="Arial"/>
          <w:sz w:val="24"/>
          <w:szCs w:val="24"/>
        </w:rPr>
        <w:t>первого испытания и</w:t>
      </w:r>
      <w:r>
        <w:rPr>
          <w:rFonts w:ascii="Arial" w:hAnsi="Arial" w:cs="Arial"/>
          <w:sz w:val="24"/>
          <w:szCs w:val="24"/>
        </w:rPr>
        <w:t>/или</w:t>
      </w:r>
      <w:r w:rsidR="00590A13" w:rsidRPr="00334F6D">
        <w:rPr>
          <w:rFonts w:ascii="Arial" w:hAnsi="Arial" w:cs="Arial"/>
          <w:sz w:val="24"/>
          <w:szCs w:val="24"/>
        </w:rPr>
        <w:t xml:space="preserve"> при обнаружении на внутренней поверхности сосудов и крышек следов кристаллизации </w:t>
      </w:r>
      <w:r>
        <w:rPr>
          <w:rFonts w:ascii="Arial" w:hAnsi="Arial" w:cs="Arial"/>
          <w:sz w:val="24"/>
          <w:szCs w:val="24"/>
        </w:rPr>
        <w:t>(</w:t>
      </w:r>
      <w:r w:rsidR="00590A13" w:rsidRPr="00334F6D">
        <w:rPr>
          <w:rFonts w:ascii="Arial" w:hAnsi="Arial" w:cs="Arial"/>
          <w:sz w:val="24"/>
          <w:szCs w:val="24"/>
        </w:rPr>
        <w:t>после последующих испытаний</w:t>
      </w:r>
      <w:r>
        <w:rPr>
          <w:rFonts w:ascii="Arial" w:hAnsi="Arial" w:cs="Arial"/>
          <w:sz w:val="24"/>
          <w:szCs w:val="24"/>
        </w:rPr>
        <w:t>)</w:t>
      </w:r>
      <w:r w:rsidR="00590A13" w:rsidRPr="00334F6D">
        <w:rPr>
          <w:rFonts w:ascii="Arial" w:hAnsi="Arial" w:cs="Arial"/>
          <w:sz w:val="24"/>
          <w:szCs w:val="24"/>
        </w:rPr>
        <w:t xml:space="preserve"> их выдерживают в течение 2 ч в растворе фтористоводородной кислоты</w:t>
      </w:r>
      <w:r>
        <w:rPr>
          <w:rFonts w:ascii="Arial" w:hAnsi="Arial" w:cs="Arial"/>
          <w:sz w:val="24"/>
          <w:szCs w:val="24"/>
        </w:rPr>
        <w:t>.</w:t>
      </w:r>
      <w:r w:rsidR="00590A13" w:rsidRPr="00334F6D">
        <w:rPr>
          <w:rFonts w:ascii="Arial" w:hAnsi="Arial" w:cs="Arial"/>
          <w:sz w:val="24"/>
          <w:szCs w:val="24"/>
        </w:rPr>
        <w:t xml:space="preserve"> </w:t>
      </w:r>
      <w:r>
        <w:rPr>
          <w:rFonts w:ascii="Arial" w:hAnsi="Arial" w:cs="Arial"/>
          <w:sz w:val="24"/>
          <w:szCs w:val="24"/>
        </w:rPr>
        <w:t>З</w:t>
      </w:r>
      <w:r w:rsidR="00590A13" w:rsidRPr="00334F6D">
        <w:rPr>
          <w:rFonts w:ascii="Arial" w:hAnsi="Arial" w:cs="Arial"/>
          <w:sz w:val="24"/>
          <w:szCs w:val="24"/>
        </w:rPr>
        <w:t>атем промывают дистиллированной водой</w:t>
      </w:r>
      <w:r>
        <w:rPr>
          <w:rFonts w:ascii="Arial" w:hAnsi="Arial" w:cs="Arial"/>
          <w:sz w:val="24"/>
          <w:szCs w:val="24"/>
        </w:rPr>
        <w:t>.</w:t>
      </w:r>
      <w:r w:rsidR="00590A13" w:rsidRPr="00334F6D">
        <w:rPr>
          <w:rFonts w:ascii="Arial" w:hAnsi="Arial" w:cs="Arial"/>
          <w:sz w:val="24"/>
          <w:szCs w:val="24"/>
        </w:rPr>
        <w:t xml:space="preserve"> </w:t>
      </w:r>
    </w:p>
    <w:p w14:paraId="3A65B395" w14:textId="24AD1E3D" w:rsidR="00590A13" w:rsidRPr="00334F6D" w:rsidRDefault="007B313B" w:rsidP="00590A13">
      <w:pPr>
        <w:rPr>
          <w:rFonts w:ascii="Arial" w:hAnsi="Arial" w:cs="Arial"/>
          <w:sz w:val="24"/>
          <w:szCs w:val="24"/>
        </w:rPr>
      </w:pPr>
      <w:r>
        <w:rPr>
          <w:rFonts w:ascii="Arial" w:hAnsi="Arial" w:cs="Arial"/>
          <w:sz w:val="24"/>
          <w:szCs w:val="24"/>
        </w:rPr>
        <w:t>6.2</w:t>
      </w:r>
      <w:r w:rsidR="00590A13" w:rsidRPr="00334F6D">
        <w:rPr>
          <w:rFonts w:ascii="Arial" w:hAnsi="Arial" w:cs="Arial"/>
          <w:sz w:val="24"/>
          <w:szCs w:val="24"/>
        </w:rPr>
        <w:t>.5 Подготовленные образцы помещают щипцами по одному в сосуд и закрывают сосуды крышками</w:t>
      </w:r>
      <w:r>
        <w:rPr>
          <w:rFonts w:ascii="Arial" w:hAnsi="Arial" w:cs="Arial"/>
          <w:sz w:val="24"/>
          <w:szCs w:val="24"/>
        </w:rPr>
        <w:t>.</w:t>
      </w:r>
      <w:r w:rsidR="00590A13" w:rsidRPr="00334F6D">
        <w:rPr>
          <w:rFonts w:ascii="Arial" w:hAnsi="Arial" w:cs="Arial"/>
          <w:sz w:val="24"/>
          <w:szCs w:val="24"/>
        </w:rPr>
        <w:t xml:space="preserve"> </w:t>
      </w:r>
    </w:p>
    <w:p w14:paraId="4319048D" w14:textId="5C5F0C6F" w:rsidR="005C0ABF" w:rsidRPr="00334F6D" w:rsidRDefault="007B313B" w:rsidP="00590A13">
      <w:pPr>
        <w:rPr>
          <w:rFonts w:ascii="Arial" w:hAnsi="Arial" w:cs="Arial"/>
          <w:sz w:val="24"/>
          <w:szCs w:val="24"/>
        </w:rPr>
      </w:pPr>
      <w:r>
        <w:rPr>
          <w:rFonts w:ascii="Arial" w:hAnsi="Arial" w:cs="Arial"/>
          <w:sz w:val="24"/>
          <w:szCs w:val="24"/>
        </w:rPr>
        <w:t>6</w:t>
      </w:r>
      <w:r w:rsidR="00590A13" w:rsidRPr="00334F6D">
        <w:rPr>
          <w:rFonts w:ascii="Arial" w:hAnsi="Arial" w:cs="Arial"/>
          <w:sz w:val="24"/>
          <w:szCs w:val="24"/>
        </w:rPr>
        <w:t>.</w:t>
      </w:r>
      <w:r>
        <w:rPr>
          <w:rFonts w:ascii="Arial" w:hAnsi="Arial" w:cs="Arial"/>
          <w:sz w:val="24"/>
          <w:szCs w:val="24"/>
        </w:rPr>
        <w:t>2.</w:t>
      </w:r>
      <w:r w:rsidR="00590A13" w:rsidRPr="00334F6D">
        <w:rPr>
          <w:rFonts w:ascii="Arial" w:hAnsi="Arial" w:cs="Arial"/>
          <w:sz w:val="24"/>
          <w:szCs w:val="24"/>
        </w:rPr>
        <w:t xml:space="preserve">6 </w:t>
      </w:r>
      <w:r>
        <w:rPr>
          <w:rFonts w:ascii="Arial" w:hAnsi="Arial" w:cs="Arial"/>
          <w:sz w:val="24"/>
          <w:szCs w:val="24"/>
        </w:rPr>
        <w:t>С</w:t>
      </w:r>
      <w:r w:rsidR="00590A13" w:rsidRPr="00334F6D">
        <w:rPr>
          <w:rFonts w:ascii="Arial" w:hAnsi="Arial" w:cs="Arial"/>
          <w:sz w:val="24"/>
          <w:szCs w:val="24"/>
        </w:rPr>
        <w:t xml:space="preserve">осуды с образцами </w:t>
      </w:r>
      <w:r>
        <w:rPr>
          <w:rFonts w:ascii="Arial" w:hAnsi="Arial" w:cs="Arial"/>
          <w:sz w:val="24"/>
          <w:szCs w:val="24"/>
        </w:rPr>
        <w:t>с</w:t>
      </w:r>
      <w:r w:rsidRPr="00334F6D">
        <w:rPr>
          <w:rFonts w:ascii="Arial" w:hAnsi="Arial" w:cs="Arial"/>
          <w:sz w:val="24"/>
          <w:szCs w:val="24"/>
        </w:rPr>
        <w:t xml:space="preserve">ушат </w:t>
      </w:r>
      <w:r w:rsidR="00590A13" w:rsidRPr="00334F6D">
        <w:rPr>
          <w:rFonts w:ascii="Arial" w:hAnsi="Arial" w:cs="Arial"/>
          <w:sz w:val="24"/>
          <w:szCs w:val="24"/>
        </w:rPr>
        <w:t>в сушильном шкафу при температуре от 100</w:t>
      </w:r>
      <w:r>
        <w:rPr>
          <w:rFonts w:ascii="Arial" w:hAnsi="Arial" w:cs="Arial"/>
          <w:sz w:val="24"/>
          <w:szCs w:val="24"/>
        </w:rPr>
        <w:t> </w:t>
      </w:r>
      <w:proofErr w:type="spellStart"/>
      <w:r>
        <w:rPr>
          <w:rFonts w:ascii="Arial" w:hAnsi="Arial" w:cs="Arial"/>
          <w:sz w:val="24"/>
          <w:szCs w:val="24"/>
          <w:vertAlign w:val="superscript"/>
        </w:rPr>
        <w:t>о</w:t>
      </w:r>
      <w:r>
        <w:rPr>
          <w:rFonts w:ascii="Arial" w:hAnsi="Arial" w:cs="Arial"/>
          <w:sz w:val="24"/>
          <w:szCs w:val="24"/>
        </w:rPr>
        <w:t>С</w:t>
      </w:r>
      <w:proofErr w:type="spellEnd"/>
      <w:r>
        <w:rPr>
          <w:rFonts w:ascii="Arial" w:hAnsi="Arial" w:cs="Arial"/>
          <w:sz w:val="24"/>
          <w:szCs w:val="24"/>
          <w:vertAlign w:val="superscript"/>
        </w:rPr>
        <w:t xml:space="preserve"> </w:t>
      </w:r>
      <w:r w:rsidR="00590A13" w:rsidRPr="00334F6D">
        <w:rPr>
          <w:rFonts w:ascii="Arial" w:hAnsi="Arial" w:cs="Arial"/>
          <w:sz w:val="24"/>
          <w:szCs w:val="24"/>
        </w:rPr>
        <w:t>до 120</w:t>
      </w:r>
      <w:r>
        <w:rPr>
          <w:rFonts w:ascii="Arial" w:hAnsi="Arial" w:cs="Arial"/>
          <w:sz w:val="24"/>
          <w:szCs w:val="24"/>
        </w:rPr>
        <w:t xml:space="preserve"> </w:t>
      </w:r>
      <w:proofErr w:type="spellStart"/>
      <w:r>
        <w:rPr>
          <w:rFonts w:ascii="Arial" w:hAnsi="Arial" w:cs="Arial"/>
          <w:sz w:val="24"/>
          <w:szCs w:val="24"/>
          <w:vertAlign w:val="superscript"/>
        </w:rPr>
        <w:t>о</w:t>
      </w:r>
      <w:r w:rsidR="00590A13" w:rsidRPr="00334F6D">
        <w:rPr>
          <w:rFonts w:ascii="Arial" w:hAnsi="Arial" w:cs="Arial"/>
          <w:sz w:val="24"/>
          <w:szCs w:val="24"/>
        </w:rPr>
        <w:t>С</w:t>
      </w:r>
      <w:proofErr w:type="spellEnd"/>
      <w:r w:rsidR="00590A13" w:rsidRPr="00334F6D">
        <w:rPr>
          <w:rFonts w:ascii="Arial" w:hAnsi="Arial" w:cs="Arial"/>
          <w:sz w:val="24"/>
          <w:szCs w:val="24"/>
        </w:rPr>
        <w:t xml:space="preserve"> в течение 60 мин</w:t>
      </w:r>
      <w:r>
        <w:rPr>
          <w:rFonts w:ascii="Arial" w:hAnsi="Arial" w:cs="Arial"/>
          <w:sz w:val="24"/>
          <w:szCs w:val="24"/>
        </w:rPr>
        <w:t>.</w:t>
      </w:r>
    </w:p>
    <w:p w14:paraId="4B579AE9" w14:textId="598B8342" w:rsidR="000F2B15" w:rsidRDefault="002421CA" w:rsidP="002421CA">
      <w:pPr>
        <w:pStyle w:val="1"/>
        <w:spacing w:before="240" w:after="120"/>
      </w:pPr>
      <w:bookmarkStart w:id="18" w:name="_Toc40686719"/>
      <w:r>
        <w:t>7 Проведение испытания</w:t>
      </w:r>
      <w:bookmarkEnd w:id="18"/>
    </w:p>
    <w:p w14:paraId="502D80A3" w14:textId="70881FEB" w:rsidR="000F2B15" w:rsidRDefault="002421CA" w:rsidP="007B313B">
      <w:pPr>
        <w:rPr>
          <w:rFonts w:ascii="Arial" w:hAnsi="Arial" w:cs="Arial"/>
          <w:bCs/>
          <w:sz w:val="24"/>
          <w:szCs w:val="24"/>
        </w:rPr>
      </w:pPr>
      <w:r>
        <w:rPr>
          <w:rFonts w:ascii="Arial" w:hAnsi="Arial" w:cs="Arial"/>
          <w:bCs/>
          <w:sz w:val="24"/>
          <w:szCs w:val="24"/>
        </w:rPr>
        <w:t xml:space="preserve">7.1 </w:t>
      </w:r>
      <w:r w:rsidR="00641525">
        <w:rPr>
          <w:rFonts w:ascii="Arial" w:hAnsi="Arial" w:cs="Arial"/>
          <w:bCs/>
          <w:sz w:val="24"/>
          <w:szCs w:val="24"/>
        </w:rPr>
        <w:t xml:space="preserve">Сосуды с образцами извлекают из сушильного шкафа и помещают в муфельную печь, подготовленную по 6.2.1. Выдерживают их при заданных </w:t>
      </w:r>
      <w:r w:rsidR="00641525">
        <w:rPr>
          <w:rFonts w:ascii="Arial" w:hAnsi="Arial" w:cs="Arial"/>
          <w:bCs/>
          <w:sz w:val="24"/>
          <w:szCs w:val="24"/>
        </w:rPr>
        <w:lastRenderedPageBreak/>
        <w:t>температуре и времени, после чего сосуды с образцами извлекают из муфельной печи и охлаждают на воздухе.</w:t>
      </w:r>
    </w:p>
    <w:p w14:paraId="60D4AFDA" w14:textId="77777777" w:rsidR="00D462E5" w:rsidRDefault="00D462E5" w:rsidP="007B313B">
      <w:pPr>
        <w:rPr>
          <w:rFonts w:ascii="Arial" w:hAnsi="Arial" w:cs="Arial"/>
          <w:sz w:val="24"/>
          <w:szCs w:val="24"/>
        </w:rPr>
      </w:pPr>
      <w:r>
        <w:rPr>
          <w:rFonts w:ascii="Arial" w:hAnsi="Arial" w:cs="Arial"/>
          <w:bCs/>
          <w:sz w:val="24"/>
          <w:szCs w:val="24"/>
        </w:rPr>
        <w:t xml:space="preserve">7.2 </w:t>
      </w:r>
      <w:r w:rsidRPr="00D462E5">
        <w:rPr>
          <w:rFonts w:ascii="Arial" w:hAnsi="Arial" w:cs="Arial"/>
          <w:sz w:val="24"/>
          <w:szCs w:val="24"/>
        </w:rPr>
        <w:t xml:space="preserve">Образцы </w:t>
      </w:r>
      <w:r>
        <w:rPr>
          <w:rFonts w:ascii="Arial" w:hAnsi="Arial" w:cs="Arial"/>
          <w:sz w:val="24"/>
          <w:szCs w:val="24"/>
        </w:rPr>
        <w:t xml:space="preserve">извлекают из сосудов и осматривают </w:t>
      </w:r>
      <w:r w:rsidRPr="00D462E5">
        <w:rPr>
          <w:rFonts w:ascii="Arial" w:hAnsi="Arial" w:cs="Arial"/>
          <w:sz w:val="24"/>
          <w:szCs w:val="24"/>
        </w:rPr>
        <w:t>на наличие следов кристаллизации того или иного вида визуально без применения увеличительных приборов на темном фоне или с применением микроскопа</w:t>
      </w:r>
      <w:r>
        <w:rPr>
          <w:rFonts w:ascii="Arial" w:hAnsi="Arial" w:cs="Arial"/>
          <w:sz w:val="24"/>
          <w:szCs w:val="24"/>
        </w:rPr>
        <w:t>.</w:t>
      </w:r>
    </w:p>
    <w:p w14:paraId="27ACF54C" w14:textId="6C4DEE87" w:rsidR="00D462E5" w:rsidRDefault="00D462E5" w:rsidP="007B313B">
      <w:pPr>
        <w:rPr>
          <w:rFonts w:ascii="Arial" w:hAnsi="Arial" w:cs="Arial"/>
          <w:sz w:val="24"/>
          <w:szCs w:val="24"/>
        </w:rPr>
      </w:pPr>
      <w:r w:rsidRPr="00D462E5">
        <w:rPr>
          <w:rFonts w:ascii="Arial" w:hAnsi="Arial" w:cs="Arial"/>
          <w:sz w:val="24"/>
          <w:szCs w:val="24"/>
        </w:rPr>
        <w:t>Требование о применении увеличительных приборов указывается в нормативно</w:t>
      </w:r>
      <w:r>
        <w:rPr>
          <w:rFonts w:ascii="Arial" w:hAnsi="Arial" w:cs="Arial"/>
          <w:sz w:val="24"/>
          <w:szCs w:val="24"/>
        </w:rPr>
        <w:t>й</w:t>
      </w:r>
      <w:r w:rsidRPr="00D462E5">
        <w:rPr>
          <w:rFonts w:ascii="Arial" w:hAnsi="Arial" w:cs="Arial"/>
          <w:sz w:val="24"/>
          <w:szCs w:val="24"/>
        </w:rPr>
        <w:t xml:space="preserve"> документации на</w:t>
      </w:r>
      <w:r w:rsidR="00E8253A">
        <w:rPr>
          <w:rFonts w:ascii="Arial" w:hAnsi="Arial" w:cs="Arial"/>
          <w:sz w:val="24"/>
          <w:szCs w:val="24"/>
        </w:rPr>
        <w:t xml:space="preserve"> кварцевое стекло и изделия из него</w:t>
      </w:r>
      <w:r>
        <w:rPr>
          <w:rFonts w:ascii="Arial" w:hAnsi="Arial" w:cs="Arial"/>
          <w:sz w:val="24"/>
          <w:szCs w:val="24"/>
        </w:rPr>
        <w:t>.</w:t>
      </w:r>
      <w:r w:rsidRPr="00D462E5">
        <w:rPr>
          <w:rFonts w:ascii="Arial" w:hAnsi="Arial" w:cs="Arial"/>
          <w:sz w:val="24"/>
          <w:szCs w:val="24"/>
        </w:rPr>
        <w:t xml:space="preserve"> </w:t>
      </w:r>
    </w:p>
    <w:p w14:paraId="14A93402" w14:textId="4EF1396C" w:rsidR="00D462E5" w:rsidRDefault="00D462E5" w:rsidP="00D462E5">
      <w:pPr>
        <w:pStyle w:val="1"/>
        <w:spacing w:before="240" w:after="120"/>
      </w:pPr>
      <w:bookmarkStart w:id="19" w:name="_Toc40686720"/>
      <w:r>
        <w:t>8 Оценка результатов</w:t>
      </w:r>
      <w:bookmarkEnd w:id="19"/>
    </w:p>
    <w:p w14:paraId="313D6871" w14:textId="75903E37" w:rsidR="00D462E5" w:rsidRPr="00D462E5" w:rsidRDefault="00D462E5" w:rsidP="007B313B">
      <w:pPr>
        <w:rPr>
          <w:rFonts w:ascii="Arial" w:hAnsi="Arial" w:cs="Arial"/>
          <w:bCs/>
          <w:sz w:val="24"/>
          <w:szCs w:val="24"/>
        </w:rPr>
      </w:pPr>
      <w:r>
        <w:rPr>
          <w:rFonts w:ascii="Arial" w:hAnsi="Arial" w:cs="Arial"/>
          <w:sz w:val="24"/>
          <w:szCs w:val="24"/>
        </w:rPr>
        <w:t>8.1 Образцы, считают не прошедшими испытания, если</w:t>
      </w:r>
      <w:r w:rsidRPr="00D462E5">
        <w:rPr>
          <w:rFonts w:ascii="Arial" w:hAnsi="Arial" w:cs="Arial"/>
          <w:sz w:val="24"/>
          <w:szCs w:val="24"/>
        </w:rPr>
        <w:t xml:space="preserve"> обнаружен</w:t>
      </w:r>
      <w:r>
        <w:rPr>
          <w:rFonts w:ascii="Arial" w:hAnsi="Arial" w:cs="Arial"/>
          <w:sz w:val="24"/>
          <w:szCs w:val="24"/>
        </w:rPr>
        <w:t>ы</w:t>
      </w:r>
      <w:r w:rsidRPr="00D462E5">
        <w:rPr>
          <w:rFonts w:ascii="Arial" w:hAnsi="Arial" w:cs="Arial"/>
          <w:sz w:val="24"/>
          <w:szCs w:val="24"/>
        </w:rPr>
        <w:t xml:space="preserve"> след</w:t>
      </w:r>
      <w:r>
        <w:rPr>
          <w:rFonts w:ascii="Arial" w:hAnsi="Arial" w:cs="Arial"/>
          <w:sz w:val="24"/>
          <w:szCs w:val="24"/>
        </w:rPr>
        <w:t>ы</w:t>
      </w:r>
      <w:r w:rsidRPr="00D462E5">
        <w:rPr>
          <w:rFonts w:ascii="Arial" w:hAnsi="Arial" w:cs="Arial"/>
          <w:sz w:val="24"/>
          <w:szCs w:val="24"/>
        </w:rPr>
        <w:t xml:space="preserve"> кристаллизации</w:t>
      </w:r>
      <w:r w:rsidR="00E8253A" w:rsidRPr="00E8253A">
        <w:rPr>
          <w:rFonts w:ascii="Arial" w:hAnsi="Arial" w:cs="Arial"/>
          <w:sz w:val="24"/>
          <w:szCs w:val="24"/>
        </w:rPr>
        <w:t xml:space="preserve"> </w:t>
      </w:r>
      <w:r w:rsidR="00E8253A">
        <w:rPr>
          <w:rFonts w:ascii="Arial" w:hAnsi="Arial" w:cs="Arial"/>
          <w:sz w:val="24"/>
          <w:szCs w:val="24"/>
        </w:rPr>
        <w:t>различного вида</w:t>
      </w:r>
      <w:r>
        <w:rPr>
          <w:rFonts w:ascii="Arial" w:hAnsi="Arial" w:cs="Arial"/>
          <w:sz w:val="24"/>
          <w:szCs w:val="24"/>
        </w:rPr>
        <w:t>.</w:t>
      </w:r>
    </w:p>
    <w:p w14:paraId="479F29AA" w14:textId="77777777" w:rsidR="00E8253A" w:rsidRDefault="00E8253A" w:rsidP="007B313B">
      <w:pPr>
        <w:rPr>
          <w:rFonts w:ascii="Arial" w:hAnsi="Arial" w:cs="Arial"/>
          <w:sz w:val="24"/>
          <w:szCs w:val="24"/>
        </w:rPr>
      </w:pPr>
      <w:r>
        <w:rPr>
          <w:rFonts w:ascii="Arial" w:hAnsi="Arial" w:cs="Arial"/>
          <w:sz w:val="24"/>
          <w:szCs w:val="24"/>
        </w:rPr>
        <w:t>8.2 Если в нормативной документации</w:t>
      </w:r>
      <w:r w:rsidRPr="00E8253A">
        <w:rPr>
          <w:rFonts w:ascii="Arial" w:hAnsi="Arial" w:cs="Arial"/>
          <w:sz w:val="24"/>
          <w:szCs w:val="24"/>
        </w:rPr>
        <w:t xml:space="preserve"> </w:t>
      </w:r>
      <w:r w:rsidRPr="00D462E5">
        <w:rPr>
          <w:rFonts w:ascii="Arial" w:hAnsi="Arial" w:cs="Arial"/>
          <w:sz w:val="24"/>
          <w:szCs w:val="24"/>
        </w:rPr>
        <w:t>на</w:t>
      </w:r>
      <w:r>
        <w:rPr>
          <w:rFonts w:ascii="Arial" w:hAnsi="Arial" w:cs="Arial"/>
          <w:sz w:val="24"/>
          <w:szCs w:val="24"/>
        </w:rPr>
        <w:t xml:space="preserve"> кварцевое стекло и изделия из него </w:t>
      </w:r>
      <w:r w:rsidRPr="00E8253A">
        <w:rPr>
          <w:rFonts w:ascii="Arial" w:hAnsi="Arial" w:cs="Arial"/>
          <w:sz w:val="24"/>
          <w:szCs w:val="24"/>
        </w:rPr>
        <w:t>нормирован</w:t>
      </w:r>
      <w:r>
        <w:rPr>
          <w:rFonts w:ascii="Arial" w:hAnsi="Arial" w:cs="Arial"/>
          <w:sz w:val="24"/>
          <w:szCs w:val="24"/>
        </w:rPr>
        <w:t>а</w:t>
      </w:r>
      <w:r w:rsidRPr="00E8253A">
        <w:rPr>
          <w:rFonts w:ascii="Arial" w:hAnsi="Arial" w:cs="Arial"/>
          <w:sz w:val="24"/>
          <w:szCs w:val="24"/>
        </w:rPr>
        <w:t xml:space="preserve"> толщин</w:t>
      </w:r>
      <w:r>
        <w:rPr>
          <w:rFonts w:ascii="Arial" w:hAnsi="Arial" w:cs="Arial"/>
          <w:sz w:val="24"/>
          <w:szCs w:val="24"/>
        </w:rPr>
        <w:t>а</w:t>
      </w:r>
      <w:r w:rsidRPr="00E8253A">
        <w:rPr>
          <w:rFonts w:ascii="Arial" w:hAnsi="Arial" w:cs="Arial"/>
          <w:sz w:val="24"/>
          <w:szCs w:val="24"/>
        </w:rPr>
        <w:t xml:space="preserve"> слоя кристаллизации</w:t>
      </w:r>
      <w:r>
        <w:rPr>
          <w:rFonts w:ascii="Arial" w:hAnsi="Arial" w:cs="Arial"/>
          <w:sz w:val="24"/>
          <w:szCs w:val="24"/>
        </w:rPr>
        <w:t>, то</w:t>
      </w:r>
      <w:r w:rsidRPr="00E8253A">
        <w:rPr>
          <w:rFonts w:ascii="Arial" w:hAnsi="Arial" w:cs="Arial"/>
          <w:sz w:val="24"/>
          <w:szCs w:val="24"/>
        </w:rPr>
        <w:t xml:space="preserve"> его толщину определяют под микроскопом в следующей последовательности</w:t>
      </w:r>
      <w:r>
        <w:rPr>
          <w:rFonts w:ascii="Arial" w:hAnsi="Arial" w:cs="Arial"/>
          <w:sz w:val="24"/>
          <w:szCs w:val="24"/>
        </w:rPr>
        <w:t>:</w:t>
      </w:r>
    </w:p>
    <w:p w14:paraId="3820396E" w14:textId="33121833" w:rsidR="00E8253A" w:rsidRDefault="00E8253A" w:rsidP="007B313B">
      <w:pPr>
        <w:rPr>
          <w:rFonts w:ascii="Arial" w:hAnsi="Arial" w:cs="Arial"/>
          <w:sz w:val="24"/>
          <w:szCs w:val="24"/>
        </w:rPr>
      </w:pPr>
      <w:r>
        <w:rPr>
          <w:rFonts w:ascii="Arial" w:hAnsi="Arial" w:cs="Arial"/>
          <w:sz w:val="24"/>
          <w:szCs w:val="24"/>
        </w:rPr>
        <w:t>-</w:t>
      </w:r>
      <w:r w:rsidRPr="00E8253A">
        <w:rPr>
          <w:rFonts w:ascii="Arial" w:hAnsi="Arial" w:cs="Arial"/>
          <w:sz w:val="24"/>
          <w:szCs w:val="24"/>
        </w:rPr>
        <w:t xml:space="preserve"> готовят микроскоп для работы в отраженном свете для соответствующего увеличения объектива</w:t>
      </w:r>
      <w:r>
        <w:rPr>
          <w:rFonts w:ascii="Arial" w:hAnsi="Arial" w:cs="Arial"/>
          <w:sz w:val="24"/>
          <w:szCs w:val="24"/>
        </w:rPr>
        <w:t>;</w:t>
      </w:r>
    </w:p>
    <w:p w14:paraId="433B34DE" w14:textId="77777777" w:rsidR="00E8253A" w:rsidRDefault="00E8253A" w:rsidP="007B313B">
      <w:pPr>
        <w:rPr>
          <w:rFonts w:ascii="Arial" w:hAnsi="Arial" w:cs="Arial"/>
          <w:sz w:val="24"/>
          <w:szCs w:val="24"/>
        </w:rPr>
      </w:pPr>
      <w:r>
        <w:rPr>
          <w:rFonts w:ascii="Arial" w:hAnsi="Arial" w:cs="Arial"/>
          <w:sz w:val="24"/>
          <w:szCs w:val="24"/>
        </w:rPr>
        <w:t xml:space="preserve">- </w:t>
      </w:r>
      <w:r w:rsidRPr="00E8253A">
        <w:rPr>
          <w:rFonts w:ascii="Arial" w:hAnsi="Arial" w:cs="Arial"/>
          <w:sz w:val="24"/>
          <w:szCs w:val="24"/>
        </w:rPr>
        <w:t xml:space="preserve"> от образцов откалывают куски для рассмотрения поверхности на границе скола</w:t>
      </w:r>
      <w:r>
        <w:rPr>
          <w:rFonts w:ascii="Arial" w:hAnsi="Arial" w:cs="Arial"/>
          <w:sz w:val="24"/>
          <w:szCs w:val="24"/>
        </w:rPr>
        <w:t>;</w:t>
      </w:r>
    </w:p>
    <w:p w14:paraId="34116BF8" w14:textId="77777777" w:rsidR="00E8253A" w:rsidRDefault="00E8253A" w:rsidP="007B313B">
      <w:pPr>
        <w:rPr>
          <w:rFonts w:ascii="Arial" w:hAnsi="Arial" w:cs="Arial"/>
          <w:sz w:val="24"/>
          <w:szCs w:val="24"/>
        </w:rPr>
      </w:pPr>
      <w:r>
        <w:rPr>
          <w:rFonts w:ascii="Arial" w:hAnsi="Arial" w:cs="Arial"/>
          <w:sz w:val="24"/>
          <w:szCs w:val="24"/>
        </w:rPr>
        <w:t xml:space="preserve">- </w:t>
      </w:r>
      <w:r w:rsidRPr="00E8253A">
        <w:rPr>
          <w:rFonts w:ascii="Arial" w:hAnsi="Arial" w:cs="Arial"/>
          <w:sz w:val="24"/>
          <w:szCs w:val="24"/>
        </w:rPr>
        <w:t>поверхность скола располагают нормально к оптической оси микроскопа</w:t>
      </w:r>
      <w:r>
        <w:rPr>
          <w:rFonts w:ascii="Arial" w:hAnsi="Arial" w:cs="Arial"/>
          <w:sz w:val="24"/>
          <w:szCs w:val="24"/>
        </w:rPr>
        <w:t>;</w:t>
      </w:r>
    </w:p>
    <w:p w14:paraId="3CA85EA2" w14:textId="77777777" w:rsidR="00E8253A" w:rsidRDefault="00E8253A" w:rsidP="007B313B">
      <w:pPr>
        <w:rPr>
          <w:rFonts w:ascii="Arial" w:hAnsi="Arial" w:cs="Arial"/>
          <w:sz w:val="24"/>
          <w:szCs w:val="24"/>
        </w:rPr>
      </w:pPr>
      <w:r>
        <w:rPr>
          <w:rFonts w:ascii="Arial" w:hAnsi="Arial" w:cs="Arial"/>
          <w:sz w:val="24"/>
          <w:szCs w:val="24"/>
        </w:rPr>
        <w:t xml:space="preserve">- </w:t>
      </w:r>
      <w:r w:rsidRPr="00E8253A">
        <w:rPr>
          <w:rFonts w:ascii="Arial" w:hAnsi="Arial" w:cs="Arial"/>
          <w:sz w:val="24"/>
          <w:szCs w:val="24"/>
        </w:rPr>
        <w:t xml:space="preserve"> осматривают слой кристаллизации по периметру скола образцов</w:t>
      </w:r>
      <w:r>
        <w:rPr>
          <w:rFonts w:ascii="Arial" w:hAnsi="Arial" w:cs="Arial"/>
          <w:sz w:val="24"/>
          <w:szCs w:val="24"/>
        </w:rPr>
        <w:t>;</w:t>
      </w:r>
    </w:p>
    <w:p w14:paraId="1A0244A7" w14:textId="77777777" w:rsidR="00E8253A" w:rsidRDefault="00E8253A" w:rsidP="007B313B">
      <w:pPr>
        <w:rPr>
          <w:rFonts w:ascii="Arial" w:hAnsi="Arial" w:cs="Arial"/>
          <w:sz w:val="24"/>
          <w:szCs w:val="24"/>
        </w:rPr>
      </w:pPr>
      <w:r>
        <w:rPr>
          <w:rFonts w:ascii="Arial" w:hAnsi="Arial" w:cs="Arial"/>
          <w:sz w:val="24"/>
          <w:szCs w:val="24"/>
        </w:rPr>
        <w:t>-</w:t>
      </w:r>
      <w:r w:rsidRPr="00E8253A">
        <w:rPr>
          <w:rFonts w:ascii="Arial" w:hAnsi="Arial" w:cs="Arial"/>
          <w:sz w:val="24"/>
          <w:szCs w:val="24"/>
        </w:rPr>
        <w:t xml:space="preserve"> проводят не менее 10 измерений толщины слоя кристаллизации в нескольких точках по периметру скола</w:t>
      </w:r>
      <w:r>
        <w:rPr>
          <w:rFonts w:ascii="Arial" w:hAnsi="Arial" w:cs="Arial"/>
          <w:sz w:val="24"/>
          <w:szCs w:val="24"/>
        </w:rPr>
        <w:t>.</w:t>
      </w:r>
    </w:p>
    <w:p w14:paraId="2C4A6476" w14:textId="1FF187D5" w:rsidR="00641525" w:rsidRPr="00E8253A" w:rsidRDefault="00E8253A" w:rsidP="007B313B">
      <w:pPr>
        <w:rPr>
          <w:rFonts w:ascii="Arial" w:hAnsi="Arial" w:cs="Arial"/>
          <w:sz w:val="24"/>
          <w:szCs w:val="24"/>
        </w:rPr>
      </w:pPr>
      <w:r>
        <w:rPr>
          <w:rFonts w:ascii="Arial" w:hAnsi="Arial" w:cs="Arial"/>
          <w:sz w:val="24"/>
          <w:szCs w:val="24"/>
        </w:rPr>
        <w:t>8.3 З</w:t>
      </w:r>
      <w:r w:rsidRPr="00E8253A">
        <w:rPr>
          <w:rFonts w:ascii="Arial" w:hAnsi="Arial" w:cs="Arial"/>
          <w:sz w:val="24"/>
          <w:szCs w:val="24"/>
        </w:rPr>
        <w:t>а результат испытания принимают среднеарифметическое</w:t>
      </w:r>
      <w:r>
        <w:rPr>
          <w:rFonts w:ascii="Arial" w:hAnsi="Arial" w:cs="Arial"/>
          <w:sz w:val="24"/>
          <w:szCs w:val="24"/>
        </w:rPr>
        <w:t xml:space="preserve"> значение 10 измерений толщины слоя кристаллизации,</w:t>
      </w:r>
      <w:r w:rsidRPr="00E8253A">
        <w:rPr>
          <w:rFonts w:ascii="Arial" w:hAnsi="Arial" w:cs="Arial"/>
          <w:sz w:val="24"/>
          <w:szCs w:val="24"/>
        </w:rPr>
        <w:t xml:space="preserve"> отличающихся от среднего не более чем на 10 </w:t>
      </w:r>
      <w:r>
        <w:rPr>
          <w:rFonts w:ascii="Arial" w:hAnsi="Arial" w:cs="Arial"/>
          <w:sz w:val="24"/>
          <w:szCs w:val="24"/>
        </w:rPr>
        <w:t>%.</w:t>
      </w:r>
    </w:p>
    <w:p w14:paraId="7E870AC9" w14:textId="05DE02A3" w:rsidR="002421CA" w:rsidRPr="00F26C4A" w:rsidRDefault="00093533" w:rsidP="00093533">
      <w:pPr>
        <w:pStyle w:val="1"/>
        <w:spacing w:before="240" w:after="120"/>
      </w:pPr>
      <w:bookmarkStart w:id="20" w:name="_Toc475013993"/>
      <w:bookmarkStart w:id="21" w:name="_Toc40686721"/>
      <w:r>
        <w:t>9</w:t>
      </w:r>
      <w:r w:rsidR="002421CA" w:rsidRPr="00F26C4A">
        <w:t xml:space="preserve"> Оформление результатов </w:t>
      </w:r>
      <w:r w:rsidR="002421CA">
        <w:t>испытания</w:t>
      </w:r>
      <w:bookmarkEnd w:id="20"/>
      <w:bookmarkEnd w:id="21"/>
    </w:p>
    <w:p w14:paraId="6254E759" w14:textId="700A4CD5" w:rsidR="002421CA" w:rsidRPr="00C52906" w:rsidRDefault="00093533" w:rsidP="002421CA">
      <w:pPr>
        <w:shd w:val="clear" w:color="auto" w:fill="FFFFFF"/>
        <w:rPr>
          <w:rFonts w:ascii="Arial" w:hAnsi="Arial" w:cs="Arial"/>
          <w:bCs/>
          <w:sz w:val="24"/>
          <w:szCs w:val="24"/>
        </w:rPr>
      </w:pPr>
      <w:r>
        <w:rPr>
          <w:rFonts w:ascii="Arial" w:hAnsi="Arial" w:cs="Arial"/>
          <w:bCs/>
          <w:sz w:val="24"/>
          <w:szCs w:val="24"/>
        </w:rPr>
        <w:t>9</w:t>
      </w:r>
      <w:r w:rsidR="002421CA" w:rsidRPr="00C52906">
        <w:rPr>
          <w:rFonts w:ascii="Arial" w:hAnsi="Arial" w:cs="Arial"/>
          <w:bCs/>
          <w:sz w:val="24"/>
          <w:szCs w:val="24"/>
        </w:rPr>
        <w:t xml:space="preserve">.1 Результаты </w:t>
      </w:r>
      <w:r w:rsidR="002421CA">
        <w:rPr>
          <w:rFonts w:ascii="Arial" w:hAnsi="Arial" w:cs="Arial"/>
          <w:bCs/>
          <w:sz w:val="24"/>
          <w:szCs w:val="24"/>
        </w:rPr>
        <w:t xml:space="preserve">испытаний </w:t>
      </w:r>
      <w:r w:rsidR="00E8253A">
        <w:rPr>
          <w:rFonts w:ascii="Arial" w:hAnsi="Arial" w:cs="Arial"/>
          <w:bCs/>
          <w:sz w:val="24"/>
          <w:szCs w:val="24"/>
        </w:rPr>
        <w:t xml:space="preserve">кварцевого прозрачного </w:t>
      </w:r>
      <w:r w:rsidR="002421CA" w:rsidRPr="00C52906">
        <w:rPr>
          <w:rFonts w:ascii="Arial" w:hAnsi="Arial" w:cs="Arial"/>
          <w:bCs/>
          <w:sz w:val="24"/>
          <w:szCs w:val="24"/>
        </w:rPr>
        <w:t>стекла</w:t>
      </w:r>
      <w:r w:rsidR="00E8253A">
        <w:rPr>
          <w:rFonts w:ascii="Arial" w:hAnsi="Arial" w:cs="Arial"/>
          <w:bCs/>
          <w:sz w:val="24"/>
          <w:szCs w:val="24"/>
        </w:rPr>
        <w:t xml:space="preserve"> и изделий из него</w:t>
      </w:r>
      <w:r w:rsidR="002421CA" w:rsidRPr="00C52906">
        <w:rPr>
          <w:rFonts w:ascii="Arial" w:hAnsi="Arial" w:cs="Arial"/>
          <w:bCs/>
          <w:sz w:val="24"/>
          <w:szCs w:val="24"/>
        </w:rPr>
        <w:t xml:space="preserve">, в том числе промежуточные, записывают в журнал. При необходимости результаты </w:t>
      </w:r>
      <w:r w:rsidR="002421CA">
        <w:rPr>
          <w:rFonts w:ascii="Arial" w:hAnsi="Arial" w:cs="Arial"/>
          <w:bCs/>
          <w:sz w:val="24"/>
          <w:szCs w:val="24"/>
        </w:rPr>
        <w:t xml:space="preserve">испытаний </w:t>
      </w:r>
      <w:r w:rsidR="002421CA" w:rsidRPr="00C52906">
        <w:rPr>
          <w:rFonts w:ascii="Arial" w:hAnsi="Arial" w:cs="Arial"/>
          <w:bCs/>
          <w:sz w:val="24"/>
          <w:szCs w:val="24"/>
        </w:rPr>
        <w:t>оформляют протоколом, который содерж</w:t>
      </w:r>
      <w:r w:rsidR="002421CA">
        <w:rPr>
          <w:rFonts w:ascii="Arial" w:hAnsi="Arial" w:cs="Arial"/>
          <w:bCs/>
          <w:sz w:val="24"/>
          <w:szCs w:val="24"/>
        </w:rPr>
        <w:t>и</w:t>
      </w:r>
      <w:r w:rsidR="002421CA" w:rsidRPr="00C52906">
        <w:rPr>
          <w:rFonts w:ascii="Arial" w:hAnsi="Arial" w:cs="Arial"/>
          <w:bCs/>
          <w:sz w:val="24"/>
          <w:szCs w:val="24"/>
        </w:rPr>
        <w:t>т:</w:t>
      </w:r>
    </w:p>
    <w:p w14:paraId="6E3C2030"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xml:space="preserve">- наименование документа («Протокол испытаний») и его идентификацию (например, номер и дату оформления), а также идентификацию каждой страницы, обеспечивающую признание страницы как части данного документа, четкую </w:t>
      </w:r>
      <w:r w:rsidRPr="00C52906">
        <w:rPr>
          <w:rFonts w:ascii="Arial" w:hAnsi="Arial" w:cs="Arial"/>
          <w:bCs/>
          <w:sz w:val="24"/>
          <w:szCs w:val="24"/>
        </w:rPr>
        <w:lastRenderedPageBreak/>
        <w:t>идентификацию конца документа и общее количество страниц;</w:t>
      </w:r>
    </w:p>
    <w:p w14:paraId="13ABCFFF"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наименование, адрес и номер аттестата аккредитации испытательной (аналитической) лаборатории</w:t>
      </w:r>
      <w:r>
        <w:rPr>
          <w:rFonts w:ascii="Arial" w:hAnsi="Arial" w:cs="Arial"/>
          <w:bCs/>
          <w:sz w:val="24"/>
          <w:szCs w:val="24"/>
        </w:rPr>
        <w:t xml:space="preserve"> (при его наличии)</w:t>
      </w:r>
      <w:r w:rsidRPr="00C52906">
        <w:rPr>
          <w:rFonts w:ascii="Arial" w:hAnsi="Arial" w:cs="Arial"/>
          <w:bCs/>
          <w:sz w:val="24"/>
          <w:szCs w:val="24"/>
        </w:rPr>
        <w:t>;</w:t>
      </w:r>
    </w:p>
    <w:p w14:paraId="4157152C" w14:textId="101DB9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наименование испытанно</w:t>
      </w:r>
      <w:r>
        <w:rPr>
          <w:rFonts w:ascii="Arial" w:hAnsi="Arial" w:cs="Arial"/>
          <w:bCs/>
          <w:sz w:val="24"/>
          <w:szCs w:val="24"/>
        </w:rPr>
        <w:t xml:space="preserve">го </w:t>
      </w:r>
      <w:r w:rsidR="00E8253A">
        <w:rPr>
          <w:rFonts w:ascii="Arial" w:hAnsi="Arial" w:cs="Arial"/>
          <w:bCs/>
          <w:sz w:val="24"/>
          <w:szCs w:val="24"/>
        </w:rPr>
        <w:t xml:space="preserve">кварцевого прозрачного </w:t>
      </w:r>
      <w:r w:rsidR="00E8253A" w:rsidRPr="00C52906">
        <w:rPr>
          <w:rFonts w:ascii="Arial" w:hAnsi="Arial" w:cs="Arial"/>
          <w:bCs/>
          <w:sz w:val="24"/>
          <w:szCs w:val="24"/>
        </w:rPr>
        <w:t>стекла</w:t>
      </w:r>
      <w:r w:rsidR="00E8253A">
        <w:rPr>
          <w:rFonts w:ascii="Arial" w:hAnsi="Arial" w:cs="Arial"/>
          <w:bCs/>
          <w:sz w:val="24"/>
          <w:szCs w:val="24"/>
        </w:rPr>
        <w:t xml:space="preserve"> и изделий из него</w:t>
      </w:r>
      <w:r w:rsidRPr="00C52906">
        <w:rPr>
          <w:rFonts w:ascii="Arial" w:hAnsi="Arial" w:cs="Arial"/>
          <w:bCs/>
          <w:sz w:val="24"/>
          <w:szCs w:val="24"/>
        </w:rPr>
        <w:t>;</w:t>
      </w:r>
    </w:p>
    <w:p w14:paraId="44D400EA" w14:textId="77777777" w:rsidR="002421CA" w:rsidRPr="00C52906" w:rsidRDefault="002421CA" w:rsidP="002421CA">
      <w:pPr>
        <w:widowControl w:val="0"/>
        <w:shd w:val="clear" w:color="auto" w:fill="FFFFFF"/>
        <w:autoSpaceDE w:val="0"/>
        <w:autoSpaceDN w:val="0"/>
        <w:adjustRightInd w:val="0"/>
        <w:rPr>
          <w:rFonts w:ascii="Arial" w:hAnsi="Arial" w:cs="Arial"/>
          <w:sz w:val="24"/>
          <w:szCs w:val="24"/>
        </w:rPr>
      </w:pPr>
      <w:r w:rsidRPr="00C52906">
        <w:rPr>
          <w:rFonts w:ascii="Arial" w:hAnsi="Arial" w:cs="Arial"/>
          <w:bCs/>
          <w:sz w:val="24"/>
          <w:szCs w:val="24"/>
        </w:rPr>
        <w:t xml:space="preserve">- </w:t>
      </w:r>
      <w:r w:rsidRPr="00C52906">
        <w:rPr>
          <w:rFonts w:ascii="Arial" w:hAnsi="Arial" w:cs="Arial"/>
          <w:sz w:val="24"/>
          <w:szCs w:val="24"/>
        </w:rPr>
        <w:t>наименование, адрес предъявителя/заказчика;</w:t>
      </w:r>
    </w:p>
    <w:p w14:paraId="1433F93C"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sz w:val="24"/>
          <w:szCs w:val="24"/>
        </w:rPr>
        <w:t>- идентификацию используемого метода;</w:t>
      </w:r>
    </w:p>
    <w:p w14:paraId="28ED3FAD"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обозначение нормативного документа на продукцию;</w:t>
      </w:r>
    </w:p>
    <w:p w14:paraId="30B09143" w14:textId="1F320538"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сведения об отборе образцов</w:t>
      </w:r>
      <w:r>
        <w:rPr>
          <w:rFonts w:ascii="Arial" w:hAnsi="Arial" w:cs="Arial"/>
          <w:bCs/>
          <w:sz w:val="24"/>
          <w:szCs w:val="24"/>
        </w:rPr>
        <w:t xml:space="preserve"> </w:t>
      </w:r>
      <w:r w:rsidR="00E8253A">
        <w:rPr>
          <w:rFonts w:ascii="Arial" w:hAnsi="Arial" w:cs="Arial"/>
          <w:bCs/>
          <w:sz w:val="24"/>
          <w:szCs w:val="24"/>
        </w:rPr>
        <w:t xml:space="preserve">кварцевого прозрачного </w:t>
      </w:r>
      <w:r w:rsidR="00E8253A" w:rsidRPr="00C52906">
        <w:rPr>
          <w:rFonts w:ascii="Arial" w:hAnsi="Arial" w:cs="Arial"/>
          <w:bCs/>
          <w:sz w:val="24"/>
          <w:szCs w:val="24"/>
        </w:rPr>
        <w:t>стекла</w:t>
      </w:r>
      <w:r w:rsidR="00E8253A">
        <w:rPr>
          <w:rFonts w:ascii="Arial" w:hAnsi="Arial" w:cs="Arial"/>
          <w:bCs/>
          <w:sz w:val="24"/>
          <w:szCs w:val="24"/>
        </w:rPr>
        <w:t xml:space="preserve"> и изделий из него</w:t>
      </w:r>
      <w:r w:rsidRPr="00C52906">
        <w:rPr>
          <w:rFonts w:ascii="Arial" w:hAnsi="Arial" w:cs="Arial"/>
          <w:bCs/>
          <w:sz w:val="24"/>
          <w:szCs w:val="24"/>
        </w:rPr>
        <w:t>;</w:t>
      </w:r>
    </w:p>
    <w:p w14:paraId="00C180C6" w14:textId="737664C5" w:rsidR="002421CA"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количество испытанных образцов;</w:t>
      </w:r>
    </w:p>
    <w:p w14:paraId="2004C3E4" w14:textId="6CF2A0DC" w:rsidR="00BF3B73" w:rsidRPr="00C52906" w:rsidRDefault="00BF3B73" w:rsidP="002421CA">
      <w:pPr>
        <w:widowControl w:val="0"/>
        <w:shd w:val="clear" w:color="auto" w:fill="FFFFFF"/>
        <w:autoSpaceDE w:val="0"/>
        <w:autoSpaceDN w:val="0"/>
        <w:adjustRightInd w:val="0"/>
        <w:rPr>
          <w:rFonts w:ascii="Arial" w:hAnsi="Arial" w:cs="Arial"/>
          <w:bCs/>
          <w:sz w:val="24"/>
          <w:szCs w:val="24"/>
        </w:rPr>
      </w:pPr>
      <w:r>
        <w:rPr>
          <w:rFonts w:ascii="Arial" w:hAnsi="Arial" w:cs="Arial"/>
          <w:bCs/>
          <w:sz w:val="24"/>
          <w:szCs w:val="24"/>
        </w:rPr>
        <w:t>- температура нагрева;</w:t>
      </w:r>
    </w:p>
    <w:p w14:paraId="1A75DFB5"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дату проведения</w:t>
      </w:r>
      <w:r>
        <w:rPr>
          <w:rFonts w:ascii="Arial" w:hAnsi="Arial" w:cs="Arial"/>
          <w:bCs/>
          <w:sz w:val="24"/>
          <w:szCs w:val="24"/>
        </w:rPr>
        <w:t xml:space="preserve"> испытания</w:t>
      </w:r>
      <w:r w:rsidRPr="00C52906">
        <w:rPr>
          <w:rFonts w:ascii="Arial" w:hAnsi="Arial" w:cs="Arial"/>
          <w:bCs/>
          <w:sz w:val="24"/>
          <w:szCs w:val="24"/>
        </w:rPr>
        <w:t>;</w:t>
      </w:r>
    </w:p>
    <w:p w14:paraId="3713E9F0"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обозначение настоящего стандарта;</w:t>
      </w:r>
    </w:p>
    <w:p w14:paraId="12027099"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результаты испытаний;</w:t>
      </w:r>
    </w:p>
    <w:p w14:paraId="02A655A2" w14:textId="77777777" w:rsidR="002421CA" w:rsidRPr="00C52906" w:rsidRDefault="002421CA" w:rsidP="002421CA">
      <w:pPr>
        <w:widowControl w:val="0"/>
        <w:shd w:val="clear" w:color="auto" w:fill="FFFFFF"/>
        <w:autoSpaceDE w:val="0"/>
        <w:autoSpaceDN w:val="0"/>
        <w:adjustRightInd w:val="0"/>
        <w:rPr>
          <w:rFonts w:ascii="Arial" w:hAnsi="Arial" w:cs="Arial"/>
          <w:bCs/>
          <w:sz w:val="24"/>
          <w:szCs w:val="24"/>
        </w:rPr>
      </w:pPr>
      <w:r w:rsidRPr="00C52906">
        <w:rPr>
          <w:rFonts w:ascii="Arial" w:hAnsi="Arial" w:cs="Arial"/>
          <w:bCs/>
          <w:sz w:val="24"/>
          <w:szCs w:val="24"/>
        </w:rPr>
        <w:t>- фамилии, инициалы, должности и подписи руководителя испытательной (аналитической) лаборатории и сотрудников, проводивших</w:t>
      </w:r>
      <w:r>
        <w:rPr>
          <w:rFonts w:ascii="Arial" w:hAnsi="Arial" w:cs="Arial"/>
          <w:bCs/>
          <w:sz w:val="24"/>
          <w:szCs w:val="24"/>
        </w:rPr>
        <w:t xml:space="preserve"> испытания</w:t>
      </w:r>
      <w:r w:rsidRPr="00C52906">
        <w:rPr>
          <w:rFonts w:ascii="Arial" w:hAnsi="Arial" w:cs="Arial"/>
          <w:bCs/>
          <w:sz w:val="24"/>
          <w:szCs w:val="24"/>
        </w:rPr>
        <w:t>.</w:t>
      </w:r>
    </w:p>
    <w:p w14:paraId="422FD63B" w14:textId="7C5C0872" w:rsidR="00390CC3" w:rsidRDefault="00093533" w:rsidP="002421CA">
      <w:pPr>
        <w:widowControl w:val="0"/>
        <w:shd w:val="clear" w:color="auto" w:fill="FFFFFF"/>
        <w:autoSpaceDE w:val="0"/>
        <w:autoSpaceDN w:val="0"/>
        <w:adjustRightInd w:val="0"/>
        <w:rPr>
          <w:rFonts w:ascii="Arial" w:hAnsi="Arial" w:cs="Arial"/>
          <w:bCs/>
          <w:sz w:val="24"/>
          <w:szCs w:val="24"/>
        </w:rPr>
      </w:pPr>
      <w:r>
        <w:rPr>
          <w:rFonts w:ascii="Arial" w:hAnsi="Arial" w:cs="Arial"/>
          <w:bCs/>
          <w:sz w:val="24"/>
          <w:szCs w:val="24"/>
        </w:rPr>
        <w:t xml:space="preserve">9.2 </w:t>
      </w:r>
      <w:r w:rsidR="002421CA" w:rsidRPr="00C52906">
        <w:rPr>
          <w:rFonts w:ascii="Arial" w:hAnsi="Arial" w:cs="Arial"/>
          <w:bCs/>
          <w:sz w:val="24"/>
          <w:szCs w:val="24"/>
        </w:rPr>
        <w:t>Протокол испытаний может содержать дополнительную информацию, необходимую для однозначного понимания и правильного применения результатов</w:t>
      </w:r>
      <w:r w:rsidR="002421CA">
        <w:rPr>
          <w:rFonts w:ascii="Arial" w:hAnsi="Arial" w:cs="Arial"/>
          <w:bCs/>
          <w:sz w:val="24"/>
          <w:szCs w:val="24"/>
        </w:rPr>
        <w:t xml:space="preserve"> испытаний</w:t>
      </w:r>
      <w:r w:rsidR="002421CA" w:rsidRPr="00C52906">
        <w:rPr>
          <w:rFonts w:ascii="Arial" w:hAnsi="Arial" w:cs="Arial"/>
          <w:bCs/>
          <w:sz w:val="24"/>
          <w:szCs w:val="24"/>
        </w:rPr>
        <w:t>.</w:t>
      </w:r>
    </w:p>
    <w:p w14:paraId="0E192C45" w14:textId="77777777" w:rsidR="00390CC3" w:rsidRDefault="00390CC3" w:rsidP="00390CC3">
      <w:pPr>
        <w:widowControl w:val="0"/>
        <w:shd w:val="clear" w:color="auto" w:fill="FFFFFF"/>
        <w:autoSpaceDE w:val="0"/>
        <w:autoSpaceDN w:val="0"/>
        <w:adjustRightInd w:val="0"/>
        <w:ind w:firstLine="0"/>
        <w:jc w:val="center"/>
        <w:rPr>
          <w:rFonts w:ascii="Arial" w:hAnsi="Arial" w:cs="Arial"/>
          <w:bCs/>
          <w:sz w:val="24"/>
          <w:szCs w:val="24"/>
        </w:rPr>
      </w:pPr>
    </w:p>
    <w:p w14:paraId="1BEA09C7" w14:textId="77777777" w:rsidR="00390CC3" w:rsidRDefault="00390CC3" w:rsidP="00390CC3">
      <w:pPr>
        <w:widowControl w:val="0"/>
        <w:shd w:val="clear" w:color="auto" w:fill="FFFFFF"/>
        <w:autoSpaceDE w:val="0"/>
        <w:autoSpaceDN w:val="0"/>
        <w:adjustRightInd w:val="0"/>
        <w:rPr>
          <w:rFonts w:ascii="Arial" w:hAnsi="Arial" w:cs="Arial"/>
          <w:bCs/>
          <w:sz w:val="24"/>
          <w:szCs w:val="24"/>
        </w:rPr>
      </w:pPr>
    </w:p>
    <w:p w14:paraId="5F0812E9" w14:textId="77777777" w:rsidR="003714D5" w:rsidRDefault="003714D5">
      <w:pPr>
        <w:pageBreakBefore/>
        <w:rPr>
          <w:rFonts w:ascii="Arial" w:hAnsi="Arial" w:cs="Arial"/>
          <w:sz w:val="24"/>
          <w:szCs w:val="24"/>
        </w:rPr>
      </w:pPr>
    </w:p>
    <w:p w14:paraId="53CA57C6" w14:textId="10FF1DCB" w:rsidR="003714D5" w:rsidRDefault="00D86CFD">
      <w:pPr>
        <w:pBdr>
          <w:top w:val="single" w:sz="4" w:space="1" w:color="000000"/>
          <w:left w:val="none" w:sz="0" w:space="0" w:color="000000"/>
          <w:bottom w:val="none" w:sz="0" w:space="0" w:color="000000"/>
          <w:right w:val="none" w:sz="0" w:space="0" w:color="000000"/>
        </w:pBdr>
        <w:ind w:firstLine="0"/>
      </w:pPr>
      <w:r>
        <w:rPr>
          <w:rFonts w:ascii="Arial" w:hAnsi="Arial" w:cs="Arial"/>
          <w:sz w:val="24"/>
          <w:szCs w:val="24"/>
        </w:rPr>
        <w:t>УДК 666.1</w:t>
      </w:r>
      <w:r w:rsidR="00390CC3">
        <w:rPr>
          <w:rFonts w:ascii="Arial" w:hAnsi="Arial" w:cs="Arial"/>
          <w:sz w:val="24"/>
          <w:szCs w:val="24"/>
        </w:rPr>
        <w:t>9</w:t>
      </w:r>
      <w:r>
        <w:rPr>
          <w:rFonts w:ascii="Arial" w:hAnsi="Arial" w:cs="Arial"/>
          <w:sz w:val="24"/>
          <w:szCs w:val="24"/>
        </w:rPr>
        <w:t>2.</w:t>
      </w:r>
      <w:r w:rsidR="00390CC3">
        <w:rPr>
          <w:rFonts w:ascii="Arial" w:hAnsi="Arial" w:cs="Arial"/>
          <w:sz w:val="24"/>
          <w:szCs w:val="24"/>
        </w:rPr>
        <w:t>001.4</w:t>
      </w:r>
      <w:r>
        <w:rPr>
          <w:rFonts w:ascii="Arial" w:hAnsi="Arial" w:cs="Arial"/>
          <w:sz w:val="24"/>
          <w:szCs w:val="24"/>
        </w:rPr>
        <w:t>:006.354</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390CC3">
        <w:rPr>
          <w:rFonts w:ascii="Arial" w:hAnsi="Arial" w:cs="Arial"/>
          <w:sz w:val="24"/>
          <w:szCs w:val="24"/>
        </w:rPr>
        <w:tab/>
      </w:r>
      <w:r w:rsidR="00390CC3">
        <w:rPr>
          <w:rFonts w:ascii="Arial" w:hAnsi="Arial" w:cs="Arial"/>
          <w:sz w:val="24"/>
          <w:szCs w:val="24"/>
        </w:rPr>
        <w:tab/>
      </w:r>
      <w:r>
        <w:rPr>
          <w:rFonts w:ascii="Arial" w:hAnsi="Arial" w:cs="Arial"/>
          <w:sz w:val="24"/>
          <w:szCs w:val="24"/>
        </w:rPr>
        <w:t>МКС 81.040.0</w:t>
      </w:r>
      <w:r w:rsidR="00161BA2">
        <w:rPr>
          <w:rFonts w:ascii="Arial" w:hAnsi="Arial" w:cs="Arial"/>
          <w:sz w:val="24"/>
          <w:szCs w:val="24"/>
        </w:rPr>
        <w:t>1</w:t>
      </w:r>
    </w:p>
    <w:p w14:paraId="14962CAF" w14:textId="1C2FACBE" w:rsidR="003714D5" w:rsidRDefault="00D86CFD">
      <w:pPr>
        <w:pBdr>
          <w:top w:val="none" w:sz="0" w:space="0" w:color="000000"/>
          <w:left w:val="none" w:sz="0" w:space="0" w:color="000000"/>
          <w:bottom w:val="single" w:sz="6" w:space="1" w:color="000000"/>
          <w:right w:val="none" w:sz="0" w:space="0" w:color="000000"/>
        </w:pBdr>
        <w:ind w:firstLine="0"/>
      </w:pPr>
      <w:r>
        <w:rPr>
          <w:rFonts w:ascii="Arial" w:hAnsi="Arial" w:cs="Arial"/>
          <w:sz w:val="24"/>
          <w:szCs w:val="24"/>
        </w:rPr>
        <w:t>Ключевые слова:</w:t>
      </w:r>
      <w:r w:rsidR="00614165">
        <w:rPr>
          <w:rFonts w:ascii="Arial" w:hAnsi="Arial" w:cs="Arial"/>
          <w:sz w:val="24"/>
          <w:szCs w:val="24"/>
        </w:rPr>
        <w:t xml:space="preserve"> </w:t>
      </w:r>
      <w:r w:rsidR="00390CC3">
        <w:rPr>
          <w:rFonts w:ascii="Arial" w:hAnsi="Arial" w:cs="Arial"/>
          <w:sz w:val="24"/>
          <w:szCs w:val="24"/>
        </w:rPr>
        <w:t>кварцевое</w:t>
      </w:r>
      <w:r w:rsidR="00BD0DE1">
        <w:rPr>
          <w:rFonts w:ascii="Arial" w:hAnsi="Arial" w:cs="Arial"/>
          <w:sz w:val="24"/>
          <w:szCs w:val="24"/>
        </w:rPr>
        <w:t xml:space="preserve"> прозрачное </w:t>
      </w:r>
      <w:r w:rsidR="00390CC3">
        <w:rPr>
          <w:rFonts w:ascii="Arial" w:hAnsi="Arial" w:cs="Arial"/>
          <w:sz w:val="24"/>
          <w:szCs w:val="24"/>
        </w:rPr>
        <w:t xml:space="preserve">стекло и изделия из него, </w:t>
      </w:r>
      <w:r w:rsidR="003763ED">
        <w:rPr>
          <w:rFonts w:ascii="Arial" w:hAnsi="Arial" w:cs="Arial"/>
          <w:sz w:val="24"/>
          <w:szCs w:val="24"/>
        </w:rPr>
        <w:t>устойчивость</w:t>
      </w:r>
      <w:r w:rsidR="00BD0DE1">
        <w:rPr>
          <w:rFonts w:ascii="Arial" w:hAnsi="Arial" w:cs="Arial"/>
          <w:sz w:val="24"/>
          <w:szCs w:val="24"/>
        </w:rPr>
        <w:t xml:space="preserve"> к кристаллизации</w:t>
      </w:r>
      <w:r w:rsidR="003763ED">
        <w:rPr>
          <w:rFonts w:ascii="Arial" w:hAnsi="Arial" w:cs="Arial"/>
          <w:sz w:val="24"/>
          <w:szCs w:val="24"/>
        </w:rPr>
        <w:t>, отбор образцов</w:t>
      </w:r>
      <w:r>
        <w:rPr>
          <w:rFonts w:ascii="Arial" w:hAnsi="Arial" w:cs="Arial"/>
          <w:sz w:val="24"/>
          <w:szCs w:val="24"/>
        </w:rPr>
        <w:t>, о</w:t>
      </w:r>
      <w:r w:rsidR="00BD0DE1">
        <w:rPr>
          <w:rFonts w:ascii="Arial" w:hAnsi="Arial" w:cs="Arial"/>
          <w:sz w:val="24"/>
          <w:szCs w:val="24"/>
        </w:rPr>
        <w:t>ценка</w:t>
      </w:r>
      <w:r>
        <w:rPr>
          <w:rFonts w:ascii="Arial" w:hAnsi="Arial" w:cs="Arial"/>
          <w:sz w:val="24"/>
          <w:szCs w:val="24"/>
        </w:rPr>
        <w:t xml:space="preserve"> результатов </w:t>
      </w:r>
    </w:p>
    <w:p w14:paraId="603D02AC" w14:textId="77777777" w:rsidR="003714D5" w:rsidRDefault="003714D5">
      <w:pPr>
        <w:ind w:firstLine="0"/>
        <w:rPr>
          <w:rFonts w:ascii="Arial" w:hAnsi="Arial" w:cs="Arial"/>
          <w:sz w:val="24"/>
          <w:szCs w:val="24"/>
        </w:rPr>
      </w:pPr>
    </w:p>
    <w:p w14:paraId="1F9C7D2B" w14:textId="77777777" w:rsidR="003714D5" w:rsidRDefault="003714D5">
      <w:pPr>
        <w:ind w:firstLine="0"/>
        <w:rPr>
          <w:rFonts w:ascii="Arial" w:hAnsi="Arial" w:cs="Arial"/>
          <w:sz w:val="24"/>
          <w:szCs w:val="24"/>
        </w:rPr>
      </w:pPr>
    </w:p>
    <w:p w14:paraId="517A97B0" w14:textId="77777777" w:rsidR="003714D5" w:rsidRDefault="003714D5">
      <w:pPr>
        <w:ind w:firstLine="0"/>
        <w:rPr>
          <w:rFonts w:ascii="Arial" w:hAnsi="Arial" w:cs="Arial"/>
          <w:sz w:val="24"/>
          <w:szCs w:val="24"/>
        </w:rPr>
      </w:pPr>
    </w:p>
    <w:p w14:paraId="671A1633" w14:textId="77777777" w:rsidR="003714D5" w:rsidRDefault="00D86CFD">
      <w:pPr>
        <w:ind w:firstLine="0"/>
        <w:rPr>
          <w:rFonts w:ascii="Arial" w:hAnsi="Arial" w:cs="Arial"/>
          <w:sz w:val="24"/>
          <w:szCs w:val="24"/>
        </w:rPr>
      </w:pPr>
      <w:r>
        <w:rPr>
          <w:rFonts w:ascii="Arial" w:hAnsi="Arial" w:cs="Arial"/>
          <w:sz w:val="24"/>
          <w:szCs w:val="24"/>
        </w:rPr>
        <w:t>Руководитель разработки</w:t>
      </w:r>
    </w:p>
    <w:p w14:paraId="6ED28581" w14:textId="77777777" w:rsidR="00916DB5" w:rsidRPr="00916DB5" w:rsidRDefault="00916DB5" w:rsidP="003C7D4D">
      <w:pPr>
        <w:spacing w:line="240" w:lineRule="auto"/>
        <w:ind w:firstLine="0"/>
        <w:rPr>
          <w:rFonts w:ascii="Arial" w:hAnsi="Arial" w:cs="Arial"/>
          <w:sz w:val="24"/>
          <w:szCs w:val="24"/>
        </w:rPr>
      </w:pPr>
      <w:r w:rsidRPr="00916DB5">
        <w:rPr>
          <w:rFonts w:ascii="Arial" w:hAnsi="Arial" w:cs="Arial"/>
          <w:sz w:val="24"/>
          <w:szCs w:val="24"/>
        </w:rPr>
        <w:t>Председатель ТК 41 «Стекло»,</w:t>
      </w:r>
    </w:p>
    <w:p w14:paraId="1D58A40C" w14:textId="77777777" w:rsidR="003714D5" w:rsidRDefault="00D86CFD" w:rsidP="003C7D4D">
      <w:pPr>
        <w:spacing w:line="240" w:lineRule="auto"/>
        <w:ind w:firstLine="0"/>
      </w:pPr>
      <w:r>
        <w:rPr>
          <w:rFonts w:ascii="Arial" w:hAnsi="Arial" w:cs="Arial"/>
          <w:sz w:val="24"/>
          <w:szCs w:val="24"/>
        </w:rPr>
        <w:t>Зав. отделом стандартизации и испытаний</w:t>
      </w:r>
      <w:r>
        <w:rPr>
          <w:rFonts w:ascii="Arial" w:hAnsi="Arial" w:cs="Arial"/>
          <w:sz w:val="24"/>
          <w:szCs w:val="24"/>
        </w:rPr>
        <w:tab/>
      </w:r>
      <w:r>
        <w:rPr>
          <w:rFonts w:ascii="Arial" w:hAnsi="Arial" w:cs="Arial"/>
          <w:sz w:val="24"/>
          <w:szCs w:val="24"/>
        </w:rPr>
        <w:tab/>
      </w:r>
      <w:r w:rsidR="003C11C6">
        <w:rPr>
          <w:rFonts w:ascii="Arial" w:hAnsi="Arial" w:cs="Arial"/>
          <w:noProof/>
          <w:sz w:val="24"/>
          <w:szCs w:val="24"/>
        </w:rPr>
        <w:drawing>
          <wp:inline distT="0" distB="0" distL="0" distR="0" wp14:anchorId="1DCADD01" wp14:editId="0A8D3BDE">
            <wp:extent cx="847725" cy="352425"/>
            <wp:effectExtent l="0" t="0" r="9525" b="9525"/>
            <wp:docPr id="3" name="Рисунок 3" descr="Чеснок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сноков"/>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7725" cy="352425"/>
                    </a:xfrm>
                    <a:prstGeom prst="rect">
                      <a:avLst/>
                    </a:prstGeom>
                    <a:noFill/>
                    <a:ln>
                      <a:noFill/>
                    </a:ln>
                  </pic:spPr>
                </pic:pic>
              </a:graphicData>
            </a:graphic>
          </wp:inline>
        </w:drawing>
      </w:r>
      <w:r>
        <w:rPr>
          <w:rFonts w:ascii="Arial" w:hAnsi="Arial" w:cs="Arial"/>
          <w:sz w:val="24"/>
          <w:szCs w:val="24"/>
        </w:rPr>
        <w:tab/>
        <w:t>А.Г. Чесноков</w:t>
      </w:r>
    </w:p>
    <w:p w14:paraId="6C9A0F56" w14:textId="77777777" w:rsidR="003714D5" w:rsidRDefault="003714D5">
      <w:pPr>
        <w:ind w:firstLine="0"/>
        <w:rPr>
          <w:rFonts w:ascii="Arial" w:hAnsi="Arial" w:cs="Arial"/>
          <w:sz w:val="24"/>
          <w:szCs w:val="24"/>
        </w:rPr>
      </w:pPr>
    </w:p>
    <w:p w14:paraId="6D4B522C" w14:textId="77777777" w:rsidR="003714D5" w:rsidRDefault="00D86CFD">
      <w:pPr>
        <w:ind w:firstLine="0"/>
      </w:pPr>
      <w:r>
        <w:rPr>
          <w:rFonts w:ascii="Arial" w:hAnsi="Arial" w:cs="Arial"/>
          <w:sz w:val="24"/>
          <w:szCs w:val="24"/>
        </w:rPr>
        <w:t>Исполнитель</w:t>
      </w:r>
    </w:p>
    <w:p w14:paraId="7D9C4C9B" w14:textId="77777777" w:rsidR="003714D5" w:rsidRDefault="00D86CFD">
      <w:pPr>
        <w:ind w:firstLine="0"/>
      </w:pPr>
      <w:r>
        <w:rPr>
          <w:rFonts w:ascii="Arial" w:hAnsi="Arial" w:cs="Arial"/>
          <w:sz w:val="24"/>
          <w:szCs w:val="24"/>
        </w:rPr>
        <w:t>Зам. зав. отделом стандартизации и испытаний</w:t>
      </w:r>
      <w:r>
        <w:rPr>
          <w:rFonts w:ascii="Arial" w:hAnsi="Arial" w:cs="Arial"/>
          <w:sz w:val="24"/>
          <w:szCs w:val="24"/>
        </w:rPr>
        <w:tab/>
      </w:r>
      <w:r w:rsidR="003C11C6">
        <w:rPr>
          <w:rFonts w:ascii="Arial" w:hAnsi="Arial" w:cs="Arial"/>
          <w:noProof/>
          <w:sz w:val="24"/>
          <w:szCs w:val="24"/>
        </w:rPr>
        <w:drawing>
          <wp:inline distT="0" distB="0" distL="0" distR="0" wp14:anchorId="673E7895" wp14:editId="62A4CA2A">
            <wp:extent cx="1009650" cy="352425"/>
            <wp:effectExtent l="0" t="0" r="0" b="9525"/>
            <wp:docPr id="2" name="Рисунок 2" descr="Емельян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Емельянов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9650" cy="352425"/>
                    </a:xfrm>
                    <a:prstGeom prst="rect">
                      <a:avLst/>
                    </a:prstGeom>
                    <a:noFill/>
                    <a:ln>
                      <a:noFill/>
                    </a:ln>
                  </pic:spPr>
                </pic:pic>
              </a:graphicData>
            </a:graphic>
          </wp:inline>
        </w:drawing>
      </w:r>
      <w:r>
        <w:rPr>
          <w:rFonts w:ascii="Arial" w:hAnsi="Arial" w:cs="Arial"/>
          <w:sz w:val="24"/>
          <w:szCs w:val="24"/>
        </w:rPr>
        <w:t>О.А. Емельянова</w:t>
      </w:r>
    </w:p>
    <w:p w14:paraId="7033C26D" w14:textId="77777777" w:rsidR="003714D5" w:rsidRDefault="003714D5">
      <w:pPr>
        <w:widowControl w:val="0"/>
        <w:shd w:val="clear" w:color="auto" w:fill="FFFFFF"/>
        <w:rPr>
          <w:rFonts w:ascii="Arial" w:hAnsi="Arial" w:cs="Arial"/>
          <w:bCs/>
          <w:sz w:val="24"/>
          <w:szCs w:val="24"/>
        </w:rPr>
      </w:pPr>
    </w:p>
    <w:p w14:paraId="0CB6D400" w14:textId="77777777" w:rsidR="003714D5" w:rsidRDefault="003714D5"/>
    <w:p w14:paraId="5CEFB5FA" w14:textId="77777777" w:rsidR="003714D5" w:rsidRDefault="003714D5"/>
    <w:sectPr w:rsidR="003714D5">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1134" w:right="850" w:bottom="1134" w:left="1701" w:header="708" w:footer="70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E24D3" w14:textId="77777777" w:rsidR="00FC48DC" w:rsidRDefault="00FC48DC">
      <w:pPr>
        <w:spacing w:line="240" w:lineRule="auto"/>
      </w:pPr>
      <w:r>
        <w:separator/>
      </w:r>
    </w:p>
  </w:endnote>
  <w:endnote w:type="continuationSeparator" w:id="0">
    <w:p w14:paraId="6A2B0EDF" w14:textId="77777777" w:rsidR="00FC48DC" w:rsidRDefault="00FC4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font591">
    <w:altName w:val="Calibri"/>
    <w:charset w:val="CC"/>
    <w:family w:val="auto"/>
    <w:pitch w:val="variable"/>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4B9" w14:textId="77777777" w:rsidR="0079696B" w:rsidRDefault="0079696B">
    <w:pPr>
      <w:pStyle w:val="af5"/>
    </w:pPr>
    <w:r>
      <w:fldChar w:fldCharType="begin"/>
    </w:r>
    <w:r>
      <w:instrText xml:space="preserve"> PAGE </w:instrText>
    </w:r>
    <w:r>
      <w:fldChar w:fldCharType="separate"/>
    </w:r>
    <w:r>
      <w:rPr>
        <w:noProof/>
      </w:rPr>
      <w:t>IV</w:t>
    </w:r>
    <w:r>
      <w:fldChar w:fldCharType="end"/>
    </w:r>
  </w:p>
  <w:p w14:paraId="2E502E20" w14:textId="77777777" w:rsidR="0079696B" w:rsidRDefault="0079696B">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8C77D" w14:textId="77777777" w:rsidR="0079696B" w:rsidRDefault="0079696B">
    <w:pPr>
      <w:pStyle w:val="af5"/>
      <w:jc w:val="right"/>
    </w:pPr>
    <w:r>
      <w:fldChar w:fldCharType="begin"/>
    </w:r>
    <w:r>
      <w:instrText xml:space="preserve"> PAGE </w:instrText>
    </w:r>
    <w:r>
      <w:fldChar w:fldCharType="separate"/>
    </w:r>
    <w:r>
      <w:rPr>
        <w:noProof/>
      </w:rPr>
      <w:t>III</w:t>
    </w:r>
    <w:r>
      <w:fldChar w:fldCharType="end"/>
    </w:r>
  </w:p>
  <w:p w14:paraId="44B9F72D" w14:textId="77777777" w:rsidR="0079696B" w:rsidRDefault="0079696B">
    <w:pPr>
      <w:pStyle w:val="af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0DC7A" w14:textId="77777777" w:rsidR="0079696B" w:rsidRPr="003F5FB3" w:rsidRDefault="0079696B">
    <w:pPr>
      <w:pStyle w:val="af5"/>
      <w:rPr>
        <w:rFonts w:ascii="Arial" w:hAnsi="Arial" w:cs="Arial"/>
        <w:sz w:val="22"/>
        <w:szCs w:val="22"/>
      </w:rPr>
    </w:pPr>
    <w:r w:rsidRPr="003F5FB3">
      <w:rPr>
        <w:rFonts w:ascii="Arial" w:hAnsi="Arial" w:cs="Arial"/>
        <w:sz w:val="22"/>
        <w:szCs w:val="22"/>
      </w:rPr>
      <w:fldChar w:fldCharType="begin"/>
    </w:r>
    <w:r w:rsidRPr="003F5FB3">
      <w:rPr>
        <w:rFonts w:ascii="Arial" w:hAnsi="Arial" w:cs="Arial"/>
        <w:sz w:val="22"/>
        <w:szCs w:val="22"/>
      </w:rPr>
      <w:instrText xml:space="preserve"> PAGE </w:instrText>
    </w:r>
    <w:r w:rsidRPr="003F5FB3">
      <w:rPr>
        <w:rFonts w:ascii="Arial" w:hAnsi="Arial" w:cs="Arial"/>
        <w:sz w:val="22"/>
        <w:szCs w:val="22"/>
      </w:rPr>
      <w:fldChar w:fldCharType="separate"/>
    </w:r>
    <w:r>
      <w:rPr>
        <w:rFonts w:ascii="Arial" w:hAnsi="Arial" w:cs="Arial"/>
        <w:noProof/>
        <w:sz w:val="22"/>
        <w:szCs w:val="22"/>
      </w:rPr>
      <w:t>16</w:t>
    </w:r>
    <w:r w:rsidRPr="003F5FB3">
      <w:rPr>
        <w:rFonts w:ascii="Arial" w:hAnsi="Arial" w:cs="Arial"/>
        <w:sz w:val="22"/>
        <w:szCs w:val="22"/>
      </w:rPr>
      <w:fldChar w:fldCharType="end"/>
    </w:r>
  </w:p>
  <w:p w14:paraId="5AE6E3F9" w14:textId="77777777" w:rsidR="0079696B" w:rsidRDefault="0079696B">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0FA0" w14:textId="77777777" w:rsidR="0079696B" w:rsidRPr="003F5FB3" w:rsidRDefault="0079696B">
    <w:pPr>
      <w:pStyle w:val="af5"/>
      <w:jc w:val="right"/>
      <w:rPr>
        <w:rFonts w:ascii="Arial" w:hAnsi="Arial" w:cs="Arial"/>
        <w:sz w:val="22"/>
        <w:szCs w:val="22"/>
      </w:rPr>
    </w:pPr>
    <w:r w:rsidRPr="003F5FB3">
      <w:rPr>
        <w:rFonts w:ascii="Arial" w:hAnsi="Arial" w:cs="Arial"/>
        <w:sz w:val="22"/>
        <w:szCs w:val="22"/>
      </w:rPr>
      <w:fldChar w:fldCharType="begin"/>
    </w:r>
    <w:r w:rsidRPr="003F5FB3">
      <w:rPr>
        <w:rFonts w:ascii="Arial" w:hAnsi="Arial" w:cs="Arial"/>
        <w:sz w:val="22"/>
        <w:szCs w:val="22"/>
      </w:rPr>
      <w:instrText xml:space="preserve"> PAGE </w:instrText>
    </w:r>
    <w:r w:rsidRPr="003F5FB3">
      <w:rPr>
        <w:rFonts w:ascii="Arial" w:hAnsi="Arial" w:cs="Arial"/>
        <w:sz w:val="22"/>
        <w:szCs w:val="22"/>
      </w:rPr>
      <w:fldChar w:fldCharType="separate"/>
    </w:r>
    <w:r>
      <w:rPr>
        <w:rFonts w:ascii="Arial" w:hAnsi="Arial" w:cs="Arial"/>
        <w:noProof/>
        <w:sz w:val="22"/>
        <w:szCs w:val="22"/>
      </w:rPr>
      <w:t>15</w:t>
    </w:r>
    <w:r w:rsidRPr="003F5FB3">
      <w:rPr>
        <w:rFonts w:ascii="Arial" w:hAnsi="Arial" w:cs="Arial"/>
        <w:sz w:val="22"/>
        <w:szCs w:val="22"/>
      </w:rPr>
      <w:fldChar w:fldCharType="end"/>
    </w:r>
  </w:p>
  <w:p w14:paraId="76B7283E" w14:textId="77777777" w:rsidR="0079696B" w:rsidRDefault="0079696B">
    <w:pPr>
      <w:pStyle w:val="af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874DEC" w14:textId="77777777" w:rsidR="0079696B" w:rsidRPr="00E42D6A" w:rsidRDefault="0079696B">
    <w:pPr>
      <w:pStyle w:val="af5"/>
      <w:pBdr>
        <w:top w:val="single" w:sz="4" w:space="1" w:color="000000"/>
        <w:left w:val="none" w:sz="0" w:space="0" w:color="000000"/>
        <w:bottom w:val="none" w:sz="0" w:space="0" w:color="000000"/>
        <w:right w:val="none" w:sz="0" w:space="0" w:color="000000"/>
      </w:pBdr>
      <w:ind w:firstLine="0"/>
      <w:rPr>
        <w:sz w:val="22"/>
        <w:szCs w:val="22"/>
      </w:rPr>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r>
      <w:rPr>
        <w:rFonts w:ascii="Arial" w:hAnsi="Arial" w:cs="Arial"/>
        <w:b/>
        <w:i/>
        <w:sz w:val="24"/>
        <w:szCs w:val="24"/>
      </w:rPr>
      <w:tab/>
    </w:r>
    <w:r>
      <w:rPr>
        <w:rFonts w:ascii="Arial" w:hAnsi="Arial" w:cs="Arial"/>
        <w:b/>
        <w:i/>
        <w:sz w:val="24"/>
        <w:szCs w:val="24"/>
      </w:rPr>
      <w:tab/>
    </w:r>
    <w:r w:rsidRPr="00E42D6A">
      <w:rPr>
        <w:rFonts w:ascii="Arial" w:hAnsi="Arial" w:cs="Arial"/>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4BBED" w14:textId="77777777" w:rsidR="00FC48DC" w:rsidRDefault="00FC48DC">
      <w:pPr>
        <w:spacing w:line="240" w:lineRule="auto"/>
      </w:pPr>
      <w:r>
        <w:separator/>
      </w:r>
    </w:p>
  </w:footnote>
  <w:footnote w:type="continuationSeparator" w:id="0">
    <w:p w14:paraId="55E23536" w14:textId="77777777" w:rsidR="00FC48DC" w:rsidRDefault="00FC48DC">
      <w:pPr>
        <w:spacing w:line="240" w:lineRule="auto"/>
      </w:pPr>
      <w:r>
        <w:continuationSeparator/>
      </w:r>
    </w:p>
  </w:footnote>
  <w:footnote w:id="1">
    <w:p w14:paraId="48058CFD" w14:textId="77777777" w:rsidR="0079696B" w:rsidRDefault="0079696B" w:rsidP="00093533">
      <w:pPr>
        <w:pStyle w:val="af6"/>
      </w:pPr>
      <w:r>
        <w:rPr>
          <w:rStyle w:val="a8"/>
        </w:rPr>
        <w:footnoteRef/>
      </w:r>
      <w:r>
        <w:t xml:space="preserve"> </w:t>
      </w:r>
      <w:r w:rsidRPr="005C229C">
        <w:rPr>
          <w:rFonts w:ascii="Arial" w:hAnsi="Arial" w:cs="Arial"/>
        </w:rPr>
        <w:t>На территории Российской Федерации действует ГОСТ Р 12.1.019-2009</w:t>
      </w:r>
    </w:p>
  </w:footnote>
  <w:footnote w:id="2">
    <w:p w14:paraId="43452277" w14:textId="77777777" w:rsidR="0079696B" w:rsidRDefault="0079696B" w:rsidP="005C0ABF">
      <w:pPr>
        <w:pStyle w:val="1e"/>
        <w:pageBreakBefore/>
      </w:pPr>
      <w:r>
        <w:rPr>
          <w:rFonts w:ascii="Arial" w:hAnsi="Arial" w:cs="Arial"/>
        </w:rPr>
        <w:t>На территории Российской Федерации действует ГОСТ Р 55878─2013 «Спирт этиловый технический гидролизный ректификованный. Технические условия».</w:t>
      </w:r>
    </w:p>
  </w:footnote>
  <w:footnote w:id="3">
    <w:p w14:paraId="58FF3865" w14:textId="77777777" w:rsidR="0079696B" w:rsidRPr="00F15D47" w:rsidRDefault="0079696B" w:rsidP="00B51550">
      <w:pPr>
        <w:spacing w:line="276" w:lineRule="auto"/>
        <w:rPr>
          <w:rFonts w:ascii="Arial" w:hAnsi="Arial" w:cs="Arial"/>
          <w:sz w:val="20"/>
        </w:rPr>
      </w:pPr>
      <w:r w:rsidRPr="00F15D47">
        <w:rPr>
          <w:rStyle w:val="a8"/>
          <w:rFonts w:ascii="Arial" w:hAnsi="Arial" w:cs="Arial"/>
          <w:sz w:val="20"/>
        </w:rPr>
        <w:footnoteRef/>
      </w:r>
      <w:r w:rsidRPr="00F15D47">
        <w:rPr>
          <w:rFonts w:ascii="Arial" w:hAnsi="Arial" w:cs="Arial"/>
          <w:sz w:val="20"/>
        </w:rPr>
        <w:t xml:space="preserve"> В Российской Федерации действуют ГН 2.2.5.3532-18 «Предельно допустимые концентрации (ПДК) вредных веществ в воздухе рабочей зоны».</w:t>
      </w:r>
    </w:p>
    <w:p w14:paraId="52235BA6" w14:textId="77777777" w:rsidR="0079696B" w:rsidRDefault="0079696B" w:rsidP="00B51550">
      <w:pPr>
        <w:pStyle w:val="af6"/>
        <w:ind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F27CB" w14:textId="0FFBA0DB" w:rsidR="0079696B" w:rsidRDefault="0079696B">
    <w:pPr>
      <w:pStyle w:val="af4"/>
      <w:ind w:firstLine="0"/>
    </w:pPr>
    <w:r>
      <w:rPr>
        <w:rFonts w:ascii="Arial" w:hAnsi="Arial" w:cs="Arial"/>
        <w:b/>
        <w:sz w:val="24"/>
        <w:szCs w:val="24"/>
      </w:rPr>
      <w:t>ГОСТ 2229</w:t>
    </w:r>
    <w:r w:rsidR="007A28C6">
      <w:rPr>
        <w:rFonts w:ascii="Arial" w:hAnsi="Arial" w:cs="Arial"/>
        <w:b/>
        <w:sz w:val="24"/>
        <w:szCs w:val="24"/>
      </w:rPr>
      <w:t>0</w:t>
    </w:r>
    <w:r>
      <w:rPr>
        <w:rFonts w:ascii="Arial" w:hAnsi="Arial" w:cs="Arial"/>
        <w:b/>
        <w:sz w:val="24"/>
        <w:szCs w:val="24"/>
      </w:rPr>
      <w:t>─2020</w:t>
    </w:r>
  </w:p>
  <w:p w14:paraId="13866400" w14:textId="77777777" w:rsidR="0079696B" w:rsidRDefault="0079696B">
    <w:pPr>
      <w:pStyle w:val="af4"/>
      <w:ind w:firstLine="0"/>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p w14:paraId="25B711E5" w14:textId="77777777" w:rsidR="0079696B" w:rsidRDefault="0079696B">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FFC76" w14:textId="6E53B872" w:rsidR="0079696B" w:rsidRDefault="0079696B">
    <w:pPr>
      <w:pStyle w:val="af4"/>
      <w:ind w:firstLine="0"/>
      <w:jc w:val="right"/>
    </w:pPr>
    <w:r>
      <w:rPr>
        <w:rFonts w:ascii="Arial" w:hAnsi="Arial" w:cs="Arial"/>
        <w:b/>
        <w:sz w:val="24"/>
        <w:szCs w:val="24"/>
      </w:rPr>
      <w:t>ГОСТ 2229</w:t>
    </w:r>
    <w:r w:rsidR="007A28C6">
      <w:rPr>
        <w:rFonts w:ascii="Arial" w:hAnsi="Arial" w:cs="Arial"/>
        <w:b/>
        <w:sz w:val="24"/>
        <w:szCs w:val="24"/>
      </w:rPr>
      <w:t>0</w:t>
    </w:r>
    <w:r>
      <w:rPr>
        <w:rFonts w:ascii="Arial" w:hAnsi="Arial" w:cs="Arial"/>
        <w:b/>
        <w:sz w:val="24"/>
        <w:szCs w:val="24"/>
      </w:rPr>
      <w:t>─2020</w:t>
    </w:r>
  </w:p>
  <w:p w14:paraId="3C953D2B" w14:textId="77777777" w:rsidR="0079696B" w:rsidRDefault="0079696B">
    <w:pPr>
      <w:pStyle w:val="af4"/>
      <w:ind w:firstLine="0"/>
      <w:jc w:val="right"/>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p w14:paraId="44586F97" w14:textId="77777777" w:rsidR="0079696B" w:rsidRDefault="0079696B">
    <w:pPr>
      <w:pStyle w:val="af4"/>
      <w:ind w:firstLine="0"/>
      <w:jc w:val="right"/>
      <w:rPr>
        <w:rFonts w:ascii="Arial" w:hAnsi="Arial" w:cs="Arial"/>
        <w:b/>
        <w:sz w:val="24"/>
        <w:szCs w:val="24"/>
      </w:rPr>
    </w:pPr>
  </w:p>
  <w:p w14:paraId="0FBDCCF3" w14:textId="77777777" w:rsidR="0079696B" w:rsidRDefault="0079696B">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25189" w14:textId="6DAC68CF" w:rsidR="0079696B" w:rsidRDefault="0079696B">
    <w:pPr>
      <w:pStyle w:val="af4"/>
      <w:ind w:firstLine="0"/>
    </w:pPr>
    <w:r>
      <w:rPr>
        <w:rFonts w:ascii="Arial" w:hAnsi="Arial" w:cs="Arial"/>
        <w:b/>
        <w:sz w:val="24"/>
        <w:szCs w:val="24"/>
      </w:rPr>
      <w:t>ГОСТ 2229</w:t>
    </w:r>
    <w:r w:rsidR="007A28C6">
      <w:rPr>
        <w:rFonts w:ascii="Arial" w:hAnsi="Arial" w:cs="Arial"/>
        <w:b/>
        <w:sz w:val="24"/>
        <w:szCs w:val="24"/>
      </w:rPr>
      <w:t>0</w:t>
    </w:r>
    <w:r>
      <w:rPr>
        <w:rFonts w:ascii="Arial" w:hAnsi="Arial" w:cs="Arial"/>
        <w:b/>
        <w:sz w:val="24"/>
        <w:szCs w:val="24"/>
      </w:rPr>
      <w:t>─2020</w:t>
    </w:r>
  </w:p>
  <w:p w14:paraId="193EE4CA" w14:textId="77777777" w:rsidR="0079696B" w:rsidRDefault="0079696B">
    <w:pPr>
      <w:pStyle w:val="af4"/>
      <w:ind w:firstLine="0"/>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p w14:paraId="1CDBE211" w14:textId="77777777" w:rsidR="0079696B" w:rsidRDefault="0079696B">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1E0AA" w14:textId="7D20BB11" w:rsidR="0079696B" w:rsidRDefault="0079696B">
    <w:pPr>
      <w:pStyle w:val="af4"/>
      <w:ind w:firstLine="0"/>
      <w:jc w:val="right"/>
    </w:pPr>
    <w:r>
      <w:rPr>
        <w:rFonts w:ascii="Arial" w:hAnsi="Arial" w:cs="Arial"/>
        <w:b/>
        <w:sz w:val="24"/>
        <w:szCs w:val="24"/>
      </w:rPr>
      <w:t>ГОСТ 2229</w:t>
    </w:r>
    <w:r w:rsidR="007A28C6">
      <w:rPr>
        <w:rFonts w:ascii="Arial" w:hAnsi="Arial" w:cs="Arial"/>
        <w:b/>
        <w:sz w:val="24"/>
        <w:szCs w:val="24"/>
      </w:rPr>
      <w:t>0</w:t>
    </w:r>
    <w:r>
      <w:rPr>
        <w:rFonts w:ascii="Arial" w:hAnsi="Arial" w:cs="Arial"/>
        <w:b/>
        <w:sz w:val="24"/>
        <w:szCs w:val="24"/>
      </w:rPr>
      <w:t>─2020</w:t>
    </w:r>
  </w:p>
  <w:p w14:paraId="6D34C547" w14:textId="77777777" w:rsidR="0079696B" w:rsidRDefault="0079696B">
    <w:pPr>
      <w:pStyle w:val="af4"/>
      <w:ind w:firstLine="0"/>
      <w:jc w:val="right"/>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p w14:paraId="1C8127BC" w14:textId="77777777" w:rsidR="0079696B" w:rsidRDefault="0079696B">
    <w:pPr>
      <w:pStyle w:val="af4"/>
      <w:ind w:firstLine="0"/>
      <w:jc w:val="right"/>
      <w:rPr>
        <w:rFonts w:ascii="Arial" w:hAnsi="Arial" w:cs="Arial"/>
        <w:b/>
        <w:sz w:val="24"/>
        <w:szCs w:val="24"/>
      </w:rPr>
    </w:pPr>
  </w:p>
  <w:p w14:paraId="21DE235A" w14:textId="77777777" w:rsidR="0079696B" w:rsidRDefault="0079696B">
    <w:pPr>
      <w:pStyle w:val="af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308A4" w14:textId="2344F241" w:rsidR="0079696B" w:rsidRPr="00E42D6A" w:rsidRDefault="0079696B">
    <w:pPr>
      <w:pStyle w:val="af4"/>
      <w:ind w:firstLine="0"/>
      <w:jc w:val="right"/>
      <w:rPr>
        <w:sz w:val="28"/>
        <w:szCs w:val="28"/>
      </w:rPr>
    </w:pPr>
    <w:r w:rsidRPr="00E42D6A">
      <w:rPr>
        <w:rFonts w:ascii="Arial" w:hAnsi="Arial" w:cs="Arial"/>
        <w:b/>
        <w:sz w:val="28"/>
        <w:szCs w:val="28"/>
      </w:rPr>
      <w:t>ГОСТ 2</w:t>
    </w:r>
    <w:r>
      <w:rPr>
        <w:rFonts w:ascii="Arial" w:hAnsi="Arial" w:cs="Arial"/>
        <w:b/>
        <w:sz w:val="28"/>
        <w:szCs w:val="28"/>
      </w:rPr>
      <w:t>229</w:t>
    </w:r>
    <w:r w:rsidR="007A28C6">
      <w:rPr>
        <w:rFonts w:ascii="Arial" w:hAnsi="Arial" w:cs="Arial"/>
        <w:b/>
        <w:sz w:val="28"/>
        <w:szCs w:val="28"/>
      </w:rPr>
      <w:t>0</w:t>
    </w:r>
    <w:r w:rsidRPr="00E42D6A">
      <w:rPr>
        <w:rFonts w:ascii="Arial" w:hAnsi="Arial" w:cs="Arial"/>
        <w:b/>
        <w:sz w:val="28"/>
        <w:szCs w:val="28"/>
      </w:rPr>
      <w:t>─20</w:t>
    </w:r>
    <w:r>
      <w:rPr>
        <w:rFonts w:ascii="Arial" w:hAnsi="Arial" w:cs="Arial"/>
        <w:b/>
        <w:sz w:val="28"/>
        <w:szCs w:val="28"/>
      </w:rPr>
      <w:t>20</w:t>
    </w:r>
  </w:p>
  <w:p w14:paraId="208F235E" w14:textId="77777777" w:rsidR="0079696B" w:rsidRDefault="0079696B">
    <w:pPr>
      <w:pStyle w:val="af4"/>
      <w:jc w:val="right"/>
    </w:pPr>
    <w:r>
      <w:rPr>
        <w:rFonts w:ascii="Arial" w:hAnsi="Arial" w:cs="Arial"/>
        <w:b/>
        <w:i/>
        <w:sz w:val="24"/>
        <w:szCs w:val="24"/>
      </w:rPr>
      <w:t xml:space="preserve">(Проект </w:t>
    </w:r>
    <w:r>
      <w:rPr>
        <w:rFonts w:ascii="Arial" w:hAnsi="Arial" w:cs="Arial"/>
        <w:b/>
        <w:i/>
        <w:sz w:val="24"/>
        <w:szCs w:val="24"/>
        <w:lang w:val="en-US"/>
      </w:rPr>
      <w:t>RU</w:t>
    </w:r>
    <w:r>
      <w:rPr>
        <w:rFonts w:ascii="Arial" w:hAnsi="Arial" w:cs="Arial"/>
        <w:b/>
        <w:i/>
        <w:sz w:val="24"/>
        <w:szCs w:val="24"/>
      </w:rPr>
      <w:t>, первая редакция)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numRestart w:val="eachPage"/>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CFD"/>
    <w:rsid w:val="00063326"/>
    <w:rsid w:val="00064039"/>
    <w:rsid w:val="000829A2"/>
    <w:rsid w:val="00084527"/>
    <w:rsid w:val="00093533"/>
    <w:rsid w:val="000A62B2"/>
    <w:rsid w:val="000D0E2A"/>
    <w:rsid w:val="000D5E79"/>
    <w:rsid w:val="000F2B15"/>
    <w:rsid w:val="000F645C"/>
    <w:rsid w:val="00101BA3"/>
    <w:rsid w:val="00137EDB"/>
    <w:rsid w:val="00150CF9"/>
    <w:rsid w:val="0015254A"/>
    <w:rsid w:val="00161BA2"/>
    <w:rsid w:val="0018066D"/>
    <w:rsid w:val="0019331A"/>
    <w:rsid w:val="001C6F4C"/>
    <w:rsid w:val="001D5FC0"/>
    <w:rsid w:val="001E4ED5"/>
    <w:rsid w:val="001E5689"/>
    <w:rsid w:val="00201119"/>
    <w:rsid w:val="00201B27"/>
    <w:rsid w:val="002046A2"/>
    <w:rsid w:val="00215475"/>
    <w:rsid w:val="00215D22"/>
    <w:rsid w:val="00220B32"/>
    <w:rsid w:val="00221986"/>
    <w:rsid w:val="002358EA"/>
    <w:rsid w:val="00236179"/>
    <w:rsid w:val="002421CA"/>
    <w:rsid w:val="002470B0"/>
    <w:rsid w:val="00264788"/>
    <w:rsid w:val="00297FF0"/>
    <w:rsid w:val="002A1C1A"/>
    <w:rsid w:val="002D25D1"/>
    <w:rsid w:val="00303BAD"/>
    <w:rsid w:val="003056F9"/>
    <w:rsid w:val="00334F6D"/>
    <w:rsid w:val="003416EF"/>
    <w:rsid w:val="00345038"/>
    <w:rsid w:val="00357CA2"/>
    <w:rsid w:val="003714D5"/>
    <w:rsid w:val="00371596"/>
    <w:rsid w:val="003763ED"/>
    <w:rsid w:val="00380856"/>
    <w:rsid w:val="00390CC3"/>
    <w:rsid w:val="0039361D"/>
    <w:rsid w:val="00397080"/>
    <w:rsid w:val="003C11C6"/>
    <w:rsid w:val="003C7D4D"/>
    <w:rsid w:val="003D24A9"/>
    <w:rsid w:val="003E3184"/>
    <w:rsid w:val="003E5EC7"/>
    <w:rsid w:val="003F5FB3"/>
    <w:rsid w:val="003F6C0A"/>
    <w:rsid w:val="0042655E"/>
    <w:rsid w:val="00430818"/>
    <w:rsid w:val="00453562"/>
    <w:rsid w:val="0046481B"/>
    <w:rsid w:val="004701B5"/>
    <w:rsid w:val="00473969"/>
    <w:rsid w:val="00473C0C"/>
    <w:rsid w:val="00480DFE"/>
    <w:rsid w:val="00483147"/>
    <w:rsid w:val="004963F4"/>
    <w:rsid w:val="004A4DA9"/>
    <w:rsid w:val="004A7795"/>
    <w:rsid w:val="004B4A4B"/>
    <w:rsid w:val="004B7F84"/>
    <w:rsid w:val="004C0E5D"/>
    <w:rsid w:val="004D1D70"/>
    <w:rsid w:val="004F61DD"/>
    <w:rsid w:val="00500EFA"/>
    <w:rsid w:val="00513EE3"/>
    <w:rsid w:val="00536ACD"/>
    <w:rsid w:val="0056003E"/>
    <w:rsid w:val="005613D6"/>
    <w:rsid w:val="00590A13"/>
    <w:rsid w:val="005962AE"/>
    <w:rsid w:val="005B0C67"/>
    <w:rsid w:val="005B6739"/>
    <w:rsid w:val="005C0ABF"/>
    <w:rsid w:val="005E303C"/>
    <w:rsid w:val="005E3FFE"/>
    <w:rsid w:val="00614165"/>
    <w:rsid w:val="00615CD6"/>
    <w:rsid w:val="00617954"/>
    <w:rsid w:val="00622558"/>
    <w:rsid w:val="006264C6"/>
    <w:rsid w:val="00641525"/>
    <w:rsid w:val="00642957"/>
    <w:rsid w:val="00645BB5"/>
    <w:rsid w:val="006528DB"/>
    <w:rsid w:val="00656A8A"/>
    <w:rsid w:val="00673222"/>
    <w:rsid w:val="006754CE"/>
    <w:rsid w:val="006834A3"/>
    <w:rsid w:val="006A50C9"/>
    <w:rsid w:val="006B5448"/>
    <w:rsid w:val="006E18F8"/>
    <w:rsid w:val="006E55D8"/>
    <w:rsid w:val="006F2EEB"/>
    <w:rsid w:val="0072527E"/>
    <w:rsid w:val="00754C38"/>
    <w:rsid w:val="00777ACF"/>
    <w:rsid w:val="007805EB"/>
    <w:rsid w:val="0079696B"/>
    <w:rsid w:val="007A28C6"/>
    <w:rsid w:val="007A47E2"/>
    <w:rsid w:val="007B25F4"/>
    <w:rsid w:val="007B313B"/>
    <w:rsid w:val="007B7029"/>
    <w:rsid w:val="007C0E80"/>
    <w:rsid w:val="007F4B41"/>
    <w:rsid w:val="00814009"/>
    <w:rsid w:val="00891200"/>
    <w:rsid w:val="00895CE3"/>
    <w:rsid w:val="008C3301"/>
    <w:rsid w:val="008C39FD"/>
    <w:rsid w:val="008D5473"/>
    <w:rsid w:val="008D7EB4"/>
    <w:rsid w:val="008E5994"/>
    <w:rsid w:val="008F0A99"/>
    <w:rsid w:val="009050E7"/>
    <w:rsid w:val="009076C0"/>
    <w:rsid w:val="00916DB5"/>
    <w:rsid w:val="009524D3"/>
    <w:rsid w:val="00957FB7"/>
    <w:rsid w:val="00972EDC"/>
    <w:rsid w:val="00980DC7"/>
    <w:rsid w:val="009912A8"/>
    <w:rsid w:val="009A1B37"/>
    <w:rsid w:val="009E2CAE"/>
    <w:rsid w:val="009E35E6"/>
    <w:rsid w:val="009F1CE8"/>
    <w:rsid w:val="009F49F6"/>
    <w:rsid w:val="00A248E5"/>
    <w:rsid w:val="00A46216"/>
    <w:rsid w:val="00A468DC"/>
    <w:rsid w:val="00A738FE"/>
    <w:rsid w:val="00A8024F"/>
    <w:rsid w:val="00A87EC6"/>
    <w:rsid w:val="00A94F33"/>
    <w:rsid w:val="00AC7E01"/>
    <w:rsid w:val="00AD01B0"/>
    <w:rsid w:val="00AD62E3"/>
    <w:rsid w:val="00AD78E0"/>
    <w:rsid w:val="00AE0534"/>
    <w:rsid w:val="00AE1295"/>
    <w:rsid w:val="00B03226"/>
    <w:rsid w:val="00B357C0"/>
    <w:rsid w:val="00B46412"/>
    <w:rsid w:val="00B5074E"/>
    <w:rsid w:val="00B51550"/>
    <w:rsid w:val="00B663AF"/>
    <w:rsid w:val="00B740C0"/>
    <w:rsid w:val="00B901AC"/>
    <w:rsid w:val="00BA34F7"/>
    <w:rsid w:val="00BB4088"/>
    <w:rsid w:val="00BC4DDB"/>
    <w:rsid w:val="00BD0DE1"/>
    <w:rsid w:val="00BF3B73"/>
    <w:rsid w:val="00BF7131"/>
    <w:rsid w:val="00C03214"/>
    <w:rsid w:val="00C147C7"/>
    <w:rsid w:val="00C37046"/>
    <w:rsid w:val="00C3772F"/>
    <w:rsid w:val="00C37B7A"/>
    <w:rsid w:val="00C45578"/>
    <w:rsid w:val="00C477E3"/>
    <w:rsid w:val="00C70946"/>
    <w:rsid w:val="00CA74A8"/>
    <w:rsid w:val="00CC359A"/>
    <w:rsid w:val="00CD0900"/>
    <w:rsid w:val="00CE7366"/>
    <w:rsid w:val="00CF07CA"/>
    <w:rsid w:val="00D047B9"/>
    <w:rsid w:val="00D1720A"/>
    <w:rsid w:val="00D2056A"/>
    <w:rsid w:val="00D35F6B"/>
    <w:rsid w:val="00D462E5"/>
    <w:rsid w:val="00D465CE"/>
    <w:rsid w:val="00D56FF8"/>
    <w:rsid w:val="00D57082"/>
    <w:rsid w:val="00D61530"/>
    <w:rsid w:val="00D6195A"/>
    <w:rsid w:val="00D72015"/>
    <w:rsid w:val="00D8199D"/>
    <w:rsid w:val="00D86CFD"/>
    <w:rsid w:val="00DA18D7"/>
    <w:rsid w:val="00DB4D12"/>
    <w:rsid w:val="00DD65E2"/>
    <w:rsid w:val="00DE6144"/>
    <w:rsid w:val="00DF2570"/>
    <w:rsid w:val="00E05A68"/>
    <w:rsid w:val="00E22BDB"/>
    <w:rsid w:val="00E27E2A"/>
    <w:rsid w:val="00E42D6A"/>
    <w:rsid w:val="00E508F3"/>
    <w:rsid w:val="00E51E21"/>
    <w:rsid w:val="00E529C4"/>
    <w:rsid w:val="00E53891"/>
    <w:rsid w:val="00E80601"/>
    <w:rsid w:val="00E8253A"/>
    <w:rsid w:val="00E864BC"/>
    <w:rsid w:val="00E97D1B"/>
    <w:rsid w:val="00E97E3A"/>
    <w:rsid w:val="00EA568D"/>
    <w:rsid w:val="00EB27F8"/>
    <w:rsid w:val="00EB3390"/>
    <w:rsid w:val="00F15EC2"/>
    <w:rsid w:val="00F16BD9"/>
    <w:rsid w:val="00F31723"/>
    <w:rsid w:val="00F671A0"/>
    <w:rsid w:val="00F723E4"/>
    <w:rsid w:val="00F76055"/>
    <w:rsid w:val="00FA11EF"/>
    <w:rsid w:val="00FC15AE"/>
    <w:rsid w:val="00FC48DC"/>
    <w:rsid w:val="00FE4E83"/>
    <w:rsid w:val="00FE7A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9AAE8AB"/>
  <w15:docId w15:val="{983C219C-3BED-40BA-B80B-B6BDE26E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360" w:lineRule="auto"/>
      <w:ind w:firstLine="709"/>
      <w:jc w:val="both"/>
    </w:pPr>
    <w:rPr>
      <w:sz w:val="26"/>
    </w:rPr>
  </w:style>
  <w:style w:type="paragraph" w:styleId="1">
    <w:name w:val="heading 1"/>
    <w:basedOn w:val="a"/>
    <w:next w:val="a"/>
    <w:qFormat/>
    <w:pPr>
      <w:keepNext/>
      <w:keepLines/>
      <w:spacing w:before="480"/>
      <w:outlineLvl w:val="0"/>
    </w:pPr>
    <w:rPr>
      <w:rFonts w:ascii="Arial" w:eastAsia="font591" w:hAnsi="Arial" w:cs="font591"/>
      <w:b/>
      <w:bCs/>
      <w:sz w:val="28"/>
      <w:szCs w:val="28"/>
    </w:rPr>
  </w:style>
  <w:style w:type="paragraph" w:styleId="2">
    <w:name w:val="heading 2"/>
    <w:basedOn w:val="a"/>
    <w:next w:val="a"/>
    <w:qFormat/>
    <w:pPr>
      <w:keepNext/>
      <w:keepLines/>
      <w:spacing w:before="200"/>
      <w:outlineLvl w:val="1"/>
    </w:pPr>
    <w:rPr>
      <w:rFonts w:ascii="Arial" w:eastAsia="font591" w:hAnsi="Arial" w:cs="font591"/>
      <w:b/>
      <w:bCs/>
      <w:szCs w:val="26"/>
    </w:rPr>
  </w:style>
  <w:style w:type="paragraph" w:styleId="5">
    <w:name w:val="heading 5"/>
    <w:basedOn w:val="a"/>
    <w:next w:val="a"/>
    <w:qFormat/>
    <w:pPr>
      <w:keepNext/>
      <w:keepLines/>
      <w:spacing w:before="200"/>
      <w:outlineLvl w:val="4"/>
    </w:pPr>
    <w:rPr>
      <w:rFonts w:ascii="Cambria" w:eastAsia="font591" w:hAnsi="Cambria" w:cs="font591"/>
      <w:color w:val="243F60"/>
    </w:rPr>
  </w:style>
  <w:style w:type="paragraph" w:styleId="7">
    <w:name w:val="heading 7"/>
    <w:basedOn w:val="a"/>
    <w:next w:val="a"/>
    <w:qFormat/>
    <w:pPr>
      <w:keepNext/>
      <w:spacing w:line="480" w:lineRule="auto"/>
      <w:ind w:firstLine="0"/>
      <w:jc w:val="center"/>
      <w:outlineLvl w:val="6"/>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style>
  <w:style w:type="character" w:customStyle="1" w:styleId="70">
    <w:name w:val="Заголовок 7 Знак"/>
    <w:basedOn w:val="10"/>
    <w:rPr>
      <w:rFonts w:ascii="Times New Roman" w:hAnsi="Times New Roman" w:cs="Times New Roman"/>
      <w:b/>
      <w:sz w:val="32"/>
      <w:szCs w:val="20"/>
      <w:lang w:eastAsia="ru-RU"/>
    </w:rPr>
  </w:style>
  <w:style w:type="character" w:customStyle="1" w:styleId="a3">
    <w:name w:val="Текст выноски Знак"/>
    <w:basedOn w:val="10"/>
    <w:rPr>
      <w:rFonts w:ascii="Tahoma" w:hAnsi="Tahoma" w:cs="Tahoma"/>
      <w:sz w:val="16"/>
      <w:szCs w:val="16"/>
      <w:lang w:eastAsia="ru-RU"/>
    </w:rPr>
  </w:style>
  <w:style w:type="character" w:customStyle="1" w:styleId="a4">
    <w:name w:val="Верхний колонтитул Знак"/>
    <w:basedOn w:val="10"/>
    <w:rPr>
      <w:rFonts w:ascii="Times New Roman" w:hAnsi="Times New Roman" w:cs="Times New Roman"/>
      <w:sz w:val="26"/>
      <w:szCs w:val="20"/>
      <w:lang w:eastAsia="ru-RU"/>
    </w:rPr>
  </w:style>
  <w:style w:type="character" w:customStyle="1" w:styleId="a5">
    <w:name w:val="Нижний колонтитул Знак"/>
    <w:basedOn w:val="10"/>
    <w:rPr>
      <w:rFonts w:ascii="Times New Roman" w:hAnsi="Times New Roman" w:cs="Times New Roman"/>
      <w:sz w:val="26"/>
      <w:szCs w:val="20"/>
      <w:lang w:eastAsia="ru-RU"/>
    </w:rPr>
  </w:style>
  <w:style w:type="character" w:customStyle="1" w:styleId="11">
    <w:name w:val="Заголовок 1 Знак"/>
    <w:basedOn w:val="10"/>
    <w:rPr>
      <w:rFonts w:ascii="Arial" w:eastAsia="font591" w:hAnsi="Arial" w:cs="font591"/>
      <w:b/>
      <w:bCs/>
      <w:sz w:val="28"/>
      <w:szCs w:val="28"/>
      <w:lang w:eastAsia="ru-RU"/>
    </w:rPr>
  </w:style>
  <w:style w:type="character" w:styleId="a6">
    <w:name w:val="Hyperlink"/>
    <w:basedOn w:val="10"/>
    <w:uiPriority w:val="99"/>
    <w:rPr>
      <w:color w:val="0000FF"/>
      <w:u w:val="single"/>
    </w:rPr>
  </w:style>
  <w:style w:type="character" w:customStyle="1" w:styleId="50">
    <w:name w:val="Заголовок 5 Знак"/>
    <w:basedOn w:val="10"/>
    <w:rPr>
      <w:rFonts w:ascii="Cambria" w:eastAsia="font591" w:hAnsi="Cambria" w:cs="font591"/>
      <w:color w:val="243F60"/>
      <w:sz w:val="26"/>
      <w:szCs w:val="20"/>
      <w:lang w:eastAsia="ru-RU"/>
    </w:rPr>
  </w:style>
  <w:style w:type="character" w:customStyle="1" w:styleId="20">
    <w:name w:val="Заголовок 2 Знак"/>
    <w:basedOn w:val="10"/>
    <w:rPr>
      <w:rFonts w:ascii="Arial" w:eastAsia="font591" w:hAnsi="Arial" w:cs="font591"/>
      <w:b/>
      <w:bCs/>
      <w:sz w:val="26"/>
      <w:szCs w:val="26"/>
      <w:lang w:eastAsia="ru-RU"/>
    </w:rPr>
  </w:style>
  <w:style w:type="character" w:customStyle="1" w:styleId="a7">
    <w:name w:val="Текст сноски Знак"/>
    <w:basedOn w:val="10"/>
    <w:uiPriority w:val="99"/>
    <w:rPr>
      <w:rFonts w:ascii="Times New Roman" w:hAnsi="Times New Roman" w:cs="Times New Roman"/>
      <w:sz w:val="20"/>
      <w:szCs w:val="20"/>
      <w:lang w:eastAsia="ru-RU"/>
    </w:rPr>
  </w:style>
  <w:style w:type="character" w:styleId="a8">
    <w:name w:val="footnote reference"/>
    <w:uiPriority w:val="99"/>
    <w:rPr>
      <w:vertAlign w:val="superscript"/>
    </w:rPr>
  </w:style>
  <w:style w:type="character" w:customStyle="1" w:styleId="FootnoteCharacters">
    <w:name w:val="Footnote Characters"/>
    <w:basedOn w:val="10"/>
    <w:rPr>
      <w:vertAlign w:val="superscript"/>
    </w:rPr>
  </w:style>
  <w:style w:type="character" w:customStyle="1" w:styleId="a9">
    <w:name w:val="Текст Знак"/>
    <w:basedOn w:val="10"/>
    <w:link w:val="aa"/>
    <w:uiPriority w:val="99"/>
    <w:rPr>
      <w:rFonts w:ascii="Consolas" w:eastAsia="Calibri" w:hAnsi="Consolas" w:cs="Times New Roman"/>
      <w:sz w:val="21"/>
      <w:szCs w:val="20"/>
    </w:rPr>
  </w:style>
  <w:style w:type="character" w:customStyle="1" w:styleId="12">
    <w:name w:val="Замещающий текст1"/>
    <w:basedOn w:val="10"/>
    <w:rPr>
      <w:color w:val="808080"/>
    </w:rPr>
  </w:style>
  <w:style w:type="character" w:customStyle="1" w:styleId="ab">
    <w:name w:val="Текст концевой сноски Знак"/>
    <w:basedOn w:val="10"/>
    <w:rPr>
      <w:rFonts w:ascii="Times New Roman" w:hAnsi="Times New Roman" w:cs="Times New Roman"/>
      <w:sz w:val="20"/>
      <w:szCs w:val="20"/>
      <w:lang w:eastAsia="ru-RU"/>
    </w:rPr>
  </w:style>
  <w:style w:type="character" w:styleId="ac">
    <w:name w:val="endnote reference"/>
    <w:rPr>
      <w:vertAlign w:val="superscript"/>
    </w:rPr>
  </w:style>
  <w:style w:type="character" w:customStyle="1" w:styleId="EndnoteCharacters">
    <w:name w:val="Endnote Characters"/>
    <w:basedOn w:val="10"/>
    <w:rPr>
      <w:vertAlign w:val="superscript"/>
    </w:rPr>
  </w:style>
  <w:style w:type="character" w:customStyle="1" w:styleId="21">
    <w:name w:val="Стиль2 Знак"/>
    <w:basedOn w:val="10"/>
    <w:rPr>
      <w:rFonts w:ascii="Arial" w:hAnsi="Arial" w:cs="Arial"/>
      <w:sz w:val="24"/>
      <w:szCs w:val="24"/>
      <w:lang w:eastAsia="ru-RU"/>
    </w:rPr>
  </w:style>
  <w:style w:type="character" w:customStyle="1" w:styleId="ListLabel1">
    <w:name w:val="ListLabel 1"/>
    <w:rPr>
      <w:rFonts w:ascii="Arial" w:hAnsi="Arial" w:cs="Arial"/>
      <w:sz w:val="24"/>
      <w:szCs w:val="24"/>
    </w:rPr>
  </w:style>
  <w:style w:type="character" w:customStyle="1" w:styleId="ad">
    <w:name w:val="Символ сноски"/>
  </w:style>
  <w:style w:type="character" w:customStyle="1" w:styleId="ae">
    <w:name w:val="Ссылка указателя"/>
  </w:style>
  <w:style w:type="character" w:customStyle="1" w:styleId="af">
    <w:name w:val="Символ концевой сноски"/>
  </w:style>
  <w:style w:type="character" w:customStyle="1" w:styleId="ListLabel2">
    <w:name w:val="ListLabel 2"/>
    <w:rPr>
      <w:rFonts w:ascii="Arial" w:hAnsi="Arial" w:cs="Arial"/>
      <w:sz w:val="24"/>
      <w:szCs w:val="24"/>
    </w:rPr>
  </w:style>
  <w:style w:type="character" w:customStyle="1" w:styleId="ListLabel3">
    <w:name w:val="ListLabel 3"/>
    <w:rPr>
      <w:rFonts w:ascii="Arial" w:hAnsi="Arial" w:cs="Arial"/>
      <w:sz w:val="24"/>
      <w:szCs w:val="24"/>
    </w:rPr>
  </w:style>
  <w:style w:type="character" w:customStyle="1" w:styleId="ListLabel4">
    <w:name w:val="ListLabel 4"/>
    <w:rPr>
      <w:rFonts w:ascii="Arial" w:hAnsi="Arial" w:cs="Arial"/>
      <w:sz w:val="24"/>
      <w:szCs w:val="24"/>
    </w:rPr>
  </w:style>
  <w:style w:type="paragraph" w:customStyle="1" w:styleId="13">
    <w:name w:val="Заголовок1"/>
    <w:basedOn w:val="a"/>
    <w:next w:val="af0"/>
    <w:pPr>
      <w:keepNext/>
      <w:spacing w:before="240" w:after="120"/>
    </w:pPr>
    <w:rPr>
      <w:rFonts w:ascii="Liberation Sans" w:eastAsia="Microsoft YaHei" w:hAnsi="Liberation Sans" w:cs="Arial"/>
      <w:sz w:val="28"/>
      <w:szCs w:val="28"/>
    </w:rPr>
  </w:style>
  <w:style w:type="paragraph" w:styleId="af0">
    <w:name w:val="Body Text"/>
    <w:basedOn w:val="a"/>
    <w:pPr>
      <w:spacing w:after="140" w:line="276" w:lineRule="auto"/>
    </w:pPr>
  </w:style>
  <w:style w:type="paragraph" w:styleId="af1">
    <w:name w:val="List"/>
    <w:basedOn w:val="af0"/>
    <w:rPr>
      <w:rFonts w:cs="Arial"/>
    </w:rPr>
  </w:style>
  <w:style w:type="paragraph" w:styleId="af2">
    <w:name w:val="caption"/>
    <w:basedOn w:val="a"/>
    <w:qFormat/>
    <w:pPr>
      <w:suppressLineNumbers/>
      <w:spacing w:before="120" w:after="120"/>
    </w:pPr>
    <w:rPr>
      <w:rFonts w:cs="Arial"/>
      <w:i/>
      <w:iCs/>
      <w:sz w:val="24"/>
      <w:szCs w:val="24"/>
    </w:rPr>
  </w:style>
  <w:style w:type="paragraph" w:customStyle="1" w:styleId="14">
    <w:name w:val="Указатель1"/>
    <w:basedOn w:val="a"/>
    <w:pPr>
      <w:suppressLineNumbers/>
    </w:pPr>
    <w:rPr>
      <w:rFonts w:cs="Arial"/>
    </w:rPr>
  </w:style>
  <w:style w:type="paragraph" w:customStyle="1" w:styleId="15">
    <w:name w:val="ОБЛОЖКА1"/>
    <w:basedOn w:val="a"/>
    <w:pPr>
      <w:spacing w:line="240" w:lineRule="auto"/>
      <w:ind w:firstLine="0"/>
      <w:jc w:val="left"/>
    </w:pPr>
    <w:rPr>
      <w:rFonts w:ascii="Arial" w:hAnsi="Arial" w:cs="Arial"/>
      <w:b/>
      <w:bCs/>
      <w:caps/>
      <w:sz w:val="28"/>
      <w:szCs w:val="28"/>
    </w:rPr>
  </w:style>
  <w:style w:type="paragraph" w:customStyle="1" w:styleId="16">
    <w:name w:val="Обычный1"/>
    <w:pPr>
      <w:suppressAutoHyphens/>
    </w:pPr>
    <w:rPr>
      <w:lang w:val="en-GB"/>
    </w:rPr>
  </w:style>
  <w:style w:type="paragraph" w:customStyle="1" w:styleId="af3">
    <w:name w:val="ГОСТ_Основной"/>
    <w:pPr>
      <w:suppressAutoHyphens/>
      <w:ind w:firstLine="397"/>
      <w:jc w:val="both"/>
    </w:pPr>
    <w:rPr>
      <w:rFonts w:ascii="Arial" w:eastAsia="Calibri" w:hAnsi="Arial" w:cs="Arial"/>
      <w:lang w:eastAsia="en-US"/>
    </w:rPr>
  </w:style>
  <w:style w:type="paragraph" w:customStyle="1" w:styleId="17">
    <w:name w:val="Текст выноски1"/>
    <w:basedOn w:val="a"/>
    <w:pPr>
      <w:spacing w:line="240" w:lineRule="auto"/>
    </w:pPr>
    <w:rPr>
      <w:rFonts w:ascii="Tahoma" w:hAnsi="Tahoma" w:cs="Tahoma"/>
      <w:sz w:val="16"/>
      <w:szCs w:val="16"/>
    </w:rPr>
  </w:style>
  <w:style w:type="paragraph" w:styleId="af4">
    <w:name w:val="header"/>
    <w:basedOn w:val="a"/>
    <w:pPr>
      <w:tabs>
        <w:tab w:val="center" w:pos="4677"/>
        <w:tab w:val="right" w:pos="9355"/>
      </w:tabs>
      <w:spacing w:line="240" w:lineRule="auto"/>
    </w:pPr>
  </w:style>
  <w:style w:type="paragraph" w:styleId="af5">
    <w:name w:val="footer"/>
    <w:basedOn w:val="a"/>
    <w:pPr>
      <w:tabs>
        <w:tab w:val="center" w:pos="4677"/>
        <w:tab w:val="right" w:pos="9355"/>
      </w:tabs>
      <w:spacing w:line="240" w:lineRule="auto"/>
    </w:pPr>
  </w:style>
  <w:style w:type="paragraph" w:customStyle="1" w:styleId="18">
    <w:name w:val="Название объекта1"/>
    <w:basedOn w:val="a"/>
    <w:next w:val="a"/>
    <w:pPr>
      <w:ind w:firstLine="0"/>
      <w:jc w:val="center"/>
    </w:pPr>
    <w:rPr>
      <w:b/>
    </w:rPr>
  </w:style>
  <w:style w:type="paragraph" w:customStyle="1" w:styleId="19">
    <w:name w:val="Заголовок оглавления1"/>
    <w:basedOn w:val="1"/>
    <w:next w:val="a"/>
    <w:pPr>
      <w:spacing w:line="276" w:lineRule="auto"/>
      <w:ind w:firstLine="0"/>
      <w:jc w:val="left"/>
    </w:pPr>
  </w:style>
  <w:style w:type="paragraph" w:styleId="1a">
    <w:name w:val="toc 1"/>
    <w:basedOn w:val="a"/>
    <w:next w:val="a"/>
    <w:autoRedefine/>
    <w:uiPriority w:val="39"/>
    <w:pPr>
      <w:spacing w:after="100"/>
      <w:ind w:firstLine="0"/>
    </w:pPr>
    <w:rPr>
      <w:rFonts w:ascii="Arial" w:hAnsi="Arial"/>
      <w:sz w:val="24"/>
    </w:rPr>
  </w:style>
  <w:style w:type="paragraph" w:styleId="22">
    <w:name w:val="toc 2"/>
    <w:basedOn w:val="a"/>
    <w:next w:val="a"/>
    <w:autoRedefine/>
    <w:uiPriority w:val="39"/>
    <w:pPr>
      <w:tabs>
        <w:tab w:val="right" w:leader="dot" w:pos="9345"/>
      </w:tabs>
      <w:ind w:firstLine="357"/>
      <w:jc w:val="left"/>
    </w:pPr>
    <w:rPr>
      <w:rFonts w:ascii="Arial" w:hAnsi="Arial"/>
      <w:sz w:val="24"/>
    </w:rPr>
  </w:style>
  <w:style w:type="paragraph" w:styleId="af6">
    <w:name w:val="footnote text"/>
    <w:basedOn w:val="a"/>
    <w:uiPriority w:val="99"/>
    <w:pPr>
      <w:spacing w:line="240" w:lineRule="auto"/>
    </w:pPr>
    <w:rPr>
      <w:sz w:val="20"/>
    </w:rPr>
  </w:style>
  <w:style w:type="paragraph" w:customStyle="1" w:styleId="1b">
    <w:name w:val="Текст1"/>
    <w:basedOn w:val="a"/>
    <w:pPr>
      <w:overflowPunct w:val="0"/>
      <w:spacing w:line="240" w:lineRule="auto"/>
      <w:ind w:firstLine="720"/>
      <w:contextualSpacing/>
      <w:textAlignment w:val="baseline"/>
    </w:pPr>
    <w:rPr>
      <w:rFonts w:ascii="Consolas" w:eastAsia="Calibri" w:hAnsi="Consolas"/>
      <w:sz w:val="21"/>
    </w:rPr>
  </w:style>
  <w:style w:type="paragraph" w:customStyle="1" w:styleId="233E5CD5853943F4BD7E8C4B124C0E1D">
    <w:name w:val="233E5CD5853943F4BD7E8C4B124C0E1D"/>
    <w:pPr>
      <w:suppressAutoHyphens/>
    </w:pPr>
    <w:rPr>
      <w:rFonts w:ascii="Calibri" w:eastAsia="font591" w:hAnsi="Calibri" w:cs="font591"/>
      <w:sz w:val="26"/>
      <w:szCs w:val="22"/>
    </w:rPr>
  </w:style>
  <w:style w:type="paragraph" w:styleId="af7">
    <w:name w:val="endnote text"/>
    <w:basedOn w:val="a"/>
    <w:pPr>
      <w:spacing w:line="240" w:lineRule="auto"/>
    </w:pPr>
    <w:rPr>
      <w:sz w:val="20"/>
    </w:rPr>
  </w:style>
  <w:style w:type="paragraph" w:customStyle="1" w:styleId="23">
    <w:name w:val="Стиль2"/>
    <w:basedOn w:val="a"/>
    <w:pPr>
      <w:ind w:firstLine="510"/>
      <w:contextualSpacing/>
    </w:pPr>
    <w:rPr>
      <w:rFonts w:ascii="Arial" w:hAnsi="Arial" w:cs="Arial"/>
      <w:sz w:val="24"/>
      <w:szCs w:val="24"/>
    </w:rPr>
  </w:style>
  <w:style w:type="character" w:styleId="af8">
    <w:name w:val="Placeholder Text"/>
    <w:basedOn w:val="a0"/>
    <w:uiPriority w:val="99"/>
    <w:semiHidden/>
    <w:rsid w:val="00F15EC2"/>
    <w:rPr>
      <w:color w:val="808080"/>
    </w:rPr>
  </w:style>
  <w:style w:type="paragraph" w:styleId="af9">
    <w:name w:val="Balloon Text"/>
    <w:basedOn w:val="a"/>
    <w:link w:val="1c"/>
    <w:uiPriority w:val="99"/>
    <w:semiHidden/>
    <w:unhideWhenUsed/>
    <w:rsid w:val="00E53891"/>
    <w:pPr>
      <w:spacing w:line="240" w:lineRule="auto"/>
    </w:pPr>
    <w:rPr>
      <w:rFonts w:ascii="Tahoma" w:hAnsi="Tahoma" w:cs="Tahoma"/>
      <w:sz w:val="16"/>
      <w:szCs w:val="16"/>
    </w:rPr>
  </w:style>
  <w:style w:type="character" w:customStyle="1" w:styleId="1c">
    <w:name w:val="Текст выноски Знак1"/>
    <w:basedOn w:val="a0"/>
    <w:link w:val="af9"/>
    <w:uiPriority w:val="99"/>
    <w:semiHidden/>
    <w:rsid w:val="00E53891"/>
    <w:rPr>
      <w:rFonts w:ascii="Tahoma" w:hAnsi="Tahoma" w:cs="Tahoma"/>
      <w:sz w:val="16"/>
      <w:szCs w:val="16"/>
    </w:rPr>
  </w:style>
  <w:style w:type="paragraph" w:styleId="aa">
    <w:name w:val="Plain Text"/>
    <w:basedOn w:val="a"/>
    <w:link w:val="a9"/>
    <w:uiPriority w:val="99"/>
    <w:rsid w:val="00B51550"/>
    <w:pPr>
      <w:suppressAutoHyphens w:val="0"/>
      <w:overflowPunct w:val="0"/>
      <w:autoSpaceDE w:val="0"/>
      <w:autoSpaceDN w:val="0"/>
      <w:adjustRightInd w:val="0"/>
      <w:spacing w:line="240" w:lineRule="auto"/>
      <w:ind w:firstLine="720"/>
      <w:contextualSpacing/>
      <w:textAlignment w:val="baseline"/>
    </w:pPr>
    <w:rPr>
      <w:rFonts w:ascii="Consolas" w:eastAsia="Calibri" w:hAnsi="Consolas"/>
      <w:sz w:val="21"/>
    </w:rPr>
  </w:style>
  <w:style w:type="character" w:customStyle="1" w:styleId="1d">
    <w:name w:val="Текст Знак1"/>
    <w:basedOn w:val="a0"/>
    <w:uiPriority w:val="99"/>
    <w:semiHidden/>
    <w:rsid w:val="00B51550"/>
    <w:rPr>
      <w:rFonts w:ascii="Consolas" w:hAnsi="Consolas"/>
      <w:sz w:val="21"/>
      <w:szCs w:val="21"/>
    </w:rPr>
  </w:style>
  <w:style w:type="paragraph" w:customStyle="1" w:styleId="1e">
    <w:name w:val="Текст сноски1"/>
    <w:basedOn w:val="a"/>
    <w:rsid w:val="005C0ABF"/>
    <w:pPr>
      <w:spacing w:line="100" w:lineRule="atLeast"/>
    </w:pPr>
    <w:rPr>
      <w:sz w:val="20"/>
      <w:lang w:eastAsia="ar-SA"/>
    </w:rPr>
  </w:style>
  <w:style w:type="table" w:styleId="afa">
    <w:name w:val="Table Grid"/>
    <w:basedOn w:val="a1"/>
    <w:uiPriority w:val="39"/>
    <w:rsid w:val="00390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2.jpe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2E23A-4AEA-4D22-A258-A4374648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13</Pages>
  <Words>2336</Words>
  <Characters>13321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 Emelianova</dc:creator>
  <cp:keywords/>
  <cp:lastModifiedBy>Ольга Александровна Емельянова</cp:lastModifiedBy>
  <cp:revision>8</cp:revision>
  <cp:lastPrinted>1900-12-31T21:00:00Z</cp:lastPrinted>
  <dcterms:created xsi:type="dcterms:W3CDTF">2020-05-16T16:05:00Z</dcterms:created>
  <dcterms:modified xsi:type="dcterms:W3CDTF">2020-05-21T10:51:00Z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